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C6070" w14:textId="77777777" w:rsidR="00EA697C" w:rsidRDefault="001316E6">
      <w:pPr>
        <w:pStyle w:val="Heading1"/>
        <w:spacing w:after="120"/>
      </w:pPr>
      <w:r>
        <w:rPr>
          <w:sz w:val="48"/>
        </w:rPr>
        <w:t>Project Lessons Learned</w:t>
      </w:r>
    </w:p>
    <w:p w14:paraId="173C9470" w14:textId="77777777" w:rsidR="00EA697C" w:rsidRDefault="001316E6">
      <w:r>
        <w:rPr>
          <w:i/>
          <w:color w:val="6B7280"/>
        </w:rPr>
        <w:t>Capture transferable learning so future project teams can repeat effective practices and avoid recurring challenges.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Project identification"/>
        <w:tblDescription w:val="Project name, facilitator, and review date."/>
      </w:tblPr>
      <w:tblGrid>
        <w:gridCol w:w="4032"/>
        <w:gridCol w:w="3600"/>
        <w:gridCol w:w="2592"/>
      </w:tblGrid>
      <w:tr w:rsidR="00EA697C" w14:paraId="5DC8411A" w14:textId="77777777">
        <w:trPr>
          <w:tblHeader/>
          <w:jc w:val="center"/>
        </w:trPr>
        <w:tc>
          <w:tcPr>
            <w:tcW w:w="403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1747CF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Project Name</w:t>
            </w:r>
          </w:p>
        </w:tc>
        <w:tc>
          <w:tcPr>
            <w:tcW w:w="3600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2A8FBD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Project Manager / Facilitator</w:t>
            </w:r>
          </w:p>
        </w:tc>
        <w:tc>
          <w:tcPr>
            <w:tcW w:w="259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D920B4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Review Date</w:t>
            </w:r>
          </w:p>
        </w:tc>
      </w:tr>
      <w:tr w:rsidR="00EA697C" w14:paraId="11E44D03" w14:textId="77777777">
        <w:trPr>
          <w:jc w:val="center"/>
        </w:trPr>
        <w:tc>
          <w:tcPr>
            <w:tcW w:w="403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76669F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[Enter project name]</w:t>
            </w:r>
          </w:p>
        </w:tc>
        <w:tc>
          <w:tcPr>
            <w:tcW w:w="360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4BDC58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[Enter project manager or facilitator]</w:t>
            </w:r>
          </w:p>
        </w:tc>
        <w:tc>
          <w:tcPr>
            <w:tcW w:w="259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50FC1A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[mm/dd/yyyy]</w:t>
            </w:r>
          </w:p>
        </w:tc>
      </w:tr>
    </w:tbl>
    <w:p w14:paraId="7E6B1E37" w14:textId="77777777" w:rsidR="00EA697C" w:rsidRDefault="001316E6">
      <w:pPr>
        <w:pStyle w:val="Heading2"/>
      </w:pPr>
      <w:r>
        <w:rPr>
          <w:sz w:val="30"/>
        </w:rPr>
        <w:t>1. Project Context</w:t>
      </w:r>
    </w:p>
    <w:p w14:paraId="6E7311AC" w14:textId="77777777" w:rsidR="00EA697C" w:rsidRDefault="001316E6">
      <w:r>
        <w:rPr>
          <w:color w:val="6B7280"/>
        </w:rPr>
        <w:t>Briefly describe the project, phase, or major initiative being reviewed and the outcome at the time of the lessons learned discussion.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Project context"/>
        <w:tblDescription w:val="Project or phase reviewed and participating groups."/>
      </w:tblPr>
      <w:tblGrid>
        <w:gridCol w:w="5112"/>
        <w:gridCol w:w="5112"/>
      </w:tblGrid>
      <w:tr w:rsidR="00EA697C" w14:paraId="4AD0264E" w14:textId="77777777">
        <w:trPr>
          <w:tblHeader/>
          <w:jc w:val="center"/>
        </w:trPr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79F0B0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Project / Phase Reviewed</w:t>
            </w:r>
          </w:p>
        </w:tc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37DDC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Participants / Groups Represented</w:t>
            </w:r>
          </w:p>
        </w:tc>
      </w:tr>
      <w:tr w:rsidR="00EA697C" w14:paraId="087E320F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A5FD2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[Enter project or phase reviewed]</w:t>
            </w:r>
          </w:p>
        </w:tc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1ABAD4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[Enter participants or groups represented]</w:t>
            </w:r>
          </w:p>
        </w:tc>
      </w:tr>
      <w:tr w:rsidR="00EA697C" w14:paraId="54154B32" w14:textId="77777777">
        <w:trPr>
          <w:jc w:val="center"/>
        </w:trPr>
        <w:tc>
          <w:tcPr>
            <w:tcW w:w="5112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531129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[Add context if needed]</w:t>
            </w:r>
          </w:p>
        </w:tc>
        <w:tc>
          <w:tcPr>
            <w:tcW w:w="5112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C63613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[Add participants if needed]</w:t>
            </w:r>
          </w:p>
        </w:tc>
      </w:tr>
    </w:tbl>
    <w:p w14:paraId="4FF2A444" w14:textId="77777777" w:rsidR="00EA697C" w:rsidRDefault="001316E6">
      <w:pPr>
        <w:pStyle w:val="Heading2"/>
      </w:pPr>
      <w:r>
        <w:rPr>
          <w:sz w:val="30"/>
        </w:rPr>
        <w:t>2. What Worked Well</w:t>
      </w:r>
    </w:p>
    <w:p w14:paraId="2A949C25" w14:textId="77777777" w:rsidR="00EA697C" w:rsidRDefault="001316E6">
      <w:r>
        <w:rPr>
          <w:color w:val="6B7280"/>
        </w:rPr>
        <w:t>Identify practices, decisions, approaches, or conditions that contributed positively to delivery or outcomes and should be considered for reuse.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What worked well"/>
        <w:tblDescription w:val="Effective practices, value created, and recommendations for future projects."/>
      </w:tblPr>
      <w:tblGrid>
        <w:gridCol w:w="3384"/>
        <w:gridCol w:w="3384"/>
        <w:gridCol w:w="3456"/>
      </w:tblGrid>
      <w:tr w:rsidR="00EA697C" w14:paraId="7A38BF5E" w14:textId="77777777">
        <w:trPr>
          <w:tblHeader/>
          <w:jc w:val="center"/>
        </w:trPr>
        <w:tc>
          <w:tcPr>
            <w:tcW w:w="3384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37104F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What Worked Well</w:t>
            </w:r>
          </w:p>
        </w:tc>
        <w:tc>
          <w:tcPr>
            <w:tcW w:w="3384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96A83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Why It Worked / Value Created</w:t>
            </w:r>
          </w:p>
        </w:tc>
        <w:tc>
          <w:tcPr>
            <w:tcW w:w="3456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F7E5D4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Recommendation for Future Projects</w:t>
            </w:r>
          </w:p>
        </w:tc>
      </w:tr>
      <w:tr w:rsidR="00EA697C" w14:paraId="5F8DBBF6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1272AE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[Worked-well item 1]</w:t>
            </w:r>
          </w:p>
        </w:tc>
        <w:tc>
          <w:tcPr>
            <w:tcW w:w="33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C66F07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[Value or reason 1]</w:t>
            </w:r>
          </w:p>
        </w:tc>
        <w:tc>
          <w:tcPr>
            <w:tcW w:w="345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9E3615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[Future recommendation 1]</w:t>
            </w:r>
          </w:p>
        </w:tc>
      </w:tr>
      <w:tr w:rsidR="00EA697C" w14:paraId="52038CD9" w14:textId="77777777">
        <w:trPr>
          <w:jc w:val="center"/>
        </w:trPr>
        <w:tc>
          <w:tcPr>
            <w:tcW w:w="338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70C1A1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[Worked-well item 2]</w:t>
            </w:r>
          </w:p>
        </w:tc>
        <w:tc>
          <w:tcPr>
            <w:tcW w:w="338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12199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[Value or reason 2]</w:t>
            </w:r>
          </w:p>
        </w:tc>
        <w:tc>
          <w:tcPr>
            <w:tcW w:w="3456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29177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[Future recommendation 2]</w:t>
            </w:r>
          </w:p>
        </w:tc>
      </w:tr>
      <w:tr w:rsidR="00EA697C" w14:paraId="0BFFC4C2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3F3C2B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[Worked-well item 3]</w:t>
            </w:r>
          </w:p>
        </w:tc>
        <w:tc>
          <w:tcPr>
            <w:tcW w:w="33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F42792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[Value or reason 3]</w:t>
            </w:r>
          </w:p>
        </w:tc>
        <w:tc>
          <w:tcPr>
            <w:tcW w:w="345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EDFE3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[Future recommendation 3]</w:t>
            </w:r>
          </w:p>
        </w:tc>
      </w:tr>
      <w:tr w:rsidR="00EA697C" w14:paraId="234119CB" w14:textId="77777777">
        <w:trPr>
          <w:jc w:val="center"/>
        </w:trPr>
        <w:tc>
          <w:tcPr>
            <w:tcW w:w="338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2C1047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[Worked-well item 4]</w:t>
            </w:r>
          </w:p>
        </w:tc>
        <w:tc>
          <w:tcPr>
            <w:tcW w:w="338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970C6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[Value or reason 4]</w:t>
            </w:r>
          </w:p>
        </w:tc>
        <w:tc>
          <w:tcPr>
            <w:tcW w:w="3456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E834DE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[Future recommendation 4]</w:t>
            </w:r>
          </w:p>
        </w:tc>
      </w:tr>
    </w:tbl>
    <w:p w14:paraId="13873F04" w14:textId="77777777" w:rsidR="00EA697C" w:rsidRDefault="001316E6">
      <w:pPr>
        <w:pStyle w:val="Heading2"/>
      </w:pPr>
      <w:r>
        <w:rPr>
          <w:sz w:val="30"/>
        </w:rPr>
        <w:t>3. Opportunities to Improve</w:t>
      </w:r>
    </w:p>
    <w:p w14:paraId="46892DC2" w14:textId="77777777" w:rsidR="00EA697C" w:rsidRDefault="001316E6">
      <w:r>
        <w:rPr>
          <w:color w:val="6B7280"/>
        </w:rPr>
        <w:t>Identify challenges, friction points, or approaches that could be improved. Focus on the process, condition, or approach rather than assigning blame.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Opportunities to improve"/>
        <w:tblDescription w:val="Challenges, project impacts, and recommendations for future projects."/>
      </w:tblPr>
      <w:tblGrid>
        <w:gridCol w:w="3384"/>
        <w:gridCol w:w="3384"/>
        <w:gridCol w:w="3456"/>
      </w:tblGrid>
      <w:tr w:rsidR="00EA697C" w14:paraId="6D24CC4D" w14:textId="77777777">
        <w:trPr>
          <w:tblHeader/>
          <w:jc w:val="center"/>
        </w:trPr>
        <w:tc>
          <w:tcPr>
            <w:tcW w:w="3384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AD32E3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Opportunity / Challenge</w:t>
            </w:r>
          </w:p>
        </w:tc>
        <w:tc>
          <w:tcPr>
            <w:tcW w:w="3384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5E5E9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Impact on the Project</w:t>
            </w:r>
          </w:p>
        </w:tc>
        <w:tc>
          <w:tcPr>
            <w:tcW w:w="3456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D2055F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Recommendation for Future Projects</w:t>
            </w:r>
          </w:p>
        </w:tc>
      </w:tr>
      <w:tr w:rsidR="00EA697C" w14:paraId="32411ADC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BE880E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[Opportunity or challenge 1]</w:t>
            </w:r>
          </w:p>
        </w:tc>
        <w:tc>
          <w:tcPr>
            <w:tcW w:w="33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765216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[Project impact 1]</w:t>
            </w:r>
          </w:p>
        </w:tc>
        <w:tc>
          <w:tcPr>
            <w:tcW w:w="345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37D709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[Future recommendation 1]</w:t>
            </w:r>
          </w:p>
        </w:tc>
      </w:tr>
      <w:tr w:rsidR="00EA697C" w14:paraId="29D2E72A" w14:textId="77777777">
        <w:trPr>
          <w:jc w:val="center"/>
        </w:trPr>
        <w:tc>
          <w:tcPr>
            <w:tcW w:w="338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0324E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[Opportunity or challenge 2]</w:t>
            </w:r>
          </w:p>
        </w:tc>
        <w:tc>
          <w:tcPr>
            <w:tcW w:w="338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69FA5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[Project impact 2]</w:t>
            </w:r>
          </w:p>
        </w:tc>
        <w:tc>
          <w:tcPr>
            <w:tcW w:w="3456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A75775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[Future recommendation 2]</w:t>
            </w:r>
          </w:p>
        </w:tc>
      </w:tr>
      <w:tr w:rsidR="00EA697C" w14:paraId="168A8652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FB10EC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[Opportunity or challenge 3]</w:t>
            </w:r>
          </w:p>
        </w:tc>
        <w:tc>
          <w:tcPr>
            <w:tcW w:w="33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C4FF55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[Project impact 3]</w:t>
            </w:r>
          </w:p>
        </w:tc>
        <w:tc>
          <w:tcPr>
            <w:tcW w:w="345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4324D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[Future recommendation 3]</w:t>
            </w:r>
          </w:p>
        </w:tc>
      </w:tr>
      <w:tr w:rsidR="00EA697C" w14:paraId="51ACA49C" w14:textId="77777777">
        <w:trPr>
          <w:jc w:val="center"/>
        </w:trPr>
        <w:tc>
          <w:tcPr>
            <w:tcW w:w="338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4FC32A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[Opportunity or challenge 4]</w:t>
            </w:r>
          </w:p>
        </w:tc>
        <w:tc>
          <w:tcPr>
            <w:tcW w:w="338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FF181F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[Project impact 4]</w:t>
            </w:r>
          </w:p>
        </w:tc>
        <w:tc>
          <w:tcPr>
            <w:tcW w:w="3456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4D2C62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[Future recommendation 4]</w:t>
            </w:r>
          </w:p>
        </w:tc>
      </w:tr>
    </w:tbl>
    <w:p w14:paraId="6733DBEC" w14:textId="77777777" w:rsidR="00EA697C" w:rsidRDefault="001316E6">
      <w:r>
        <w:br w:type="page"/>
      </w:r>
    </w:p>
    <w:p w14:paraId="4B88D21D" w14:textId="77777777" w:rsidR="00EA697C" w:rsidRDefault="001316E6">
      <w:pPr>
        <w:pStyle w:val="Heading2"/>
      </w:pPr>
      <w:r>
        <w:rPr>
          <w:sz w:val="30"/>
        </w:rPr>
        <w:lastRenderedPageBreak/>
        <w:t>4. Key Lessons by Delivery Area</w:t>
      </w:r>
    </w:p>
    <w:p w14:paraId="5AF17328" w14:textId="77777777" w:rsidR="00EA697C" w:rsidRDefault="001316E6">
      <w:r>
        <w:rPr>
          <w:color w:val="6B7280"/>
        </w:rPr>
        <w:t>Use only the areas that generated meaningful lessons. Add, remove, or rename an area when the project requires a different focus.</w:t>
      </w:r>
    </w:p>
    <w:p w14:paraId="7BDBB073" w14:textId="77777777" w:rsidR="00EA697C" w:rsidRDefault="001316E6">
      <w:pPr>
        <w:pStyle w:val="Heading3"/>
      </w:pPr>
      <w:r>
        <w:rPr>
          <w:color w:val="13294B"/>
          <w:sz w:val="22"/>
        </w:rPr>
        <w:t>Planning &amp; Scope</w:t>
      </w:r>
    </w:p>
    <w:p w14:paraId="360D33B3" w14:textId="77777777" w:rsidR="00EA697C" w:rsidRDefault="001316E6">
      <w:pPr>
        <w:keepNext/>
        <w:spacing w:after="60"/>
      </w:pPr>
      <w:r>
        <w:t>Planning quality, requirements, scope clarity, assumptions, estimating, sequencing.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Planning and scope lessons"/>
        <w:tblDescription w:val="Planning and scope observations and recommendations."/>
      </w:tblPr>
      <w:tblGrid>
        <w:gridCol w:w="5112"/>
        <w:gridCol w:w="5112"/>
      </w:tblGrid>
      <w:tr w:rsidR="00EA697C" w14:paraId="62ED482B" w14:textId="77777777">
        <w:trPr>
          <w:tblHeader/>
          <w:jc w:val="center"/>
        </w:trPr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8520B0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Lesson / Observation</w:t>
            </w:r>
          </w:p>
        </w:tc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43BE6E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Recommendation</w:t>
            </w:r>
          </w:p>
        </w:tc>
      </w:tr>
      <w:tr w:rsidR="00EA697C" w14:paraId="1A65197B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F67B07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[Lesson or observation]</w:t>
            </w:r>
          </w:p>
        </w:tc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DA9A7A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[Recommendation]</w:t>
            </w:r>
          </w:p>
        </w:tc>
      </w:tr>
    </w:tbl>
    <w:p w14:paraId="338F5163" w14:textId="77777777" w:rsidR="00EA697C" w:rsidRDefault="001316E6">
      <w:pPr>
        <w:pStyle w:val="Heading3"/>
      </w:pPr>
      <w:r>
        <w:rPr>
          <w:color w:val="13294B"/>
          <w:sz w:val="22"/>
        </w:rPr>
        <w:t>Governance &amp; Decision-Making</w:t>
      </w:r>
    </w:p>
    <w:p w14:paraId="1C32044E" w14:textId="77777777" w:rsidR="00EA697C" w:rsidRDefault="001316E6">
      <w:pPr>
        <w:keepNext/>
        <w:spacing w:after="60"/>
      </w:pPr>
      <w:r>
        <w:t>Sponsorship, accountability, decision authority, escalation, approvals.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Governance and decision-making lessons"/>
        <w:tblDescription w:val="Governance and decision-making observations and recommendations."/>
      </w:tblPr>
      <w:tblGrid>
        <w:gridCol w:w="5112"/>
        <w:gridCol w:w="5112"/>
      </w:tblGrid>
      <w:tr w:rsidR="00EA697C" w14:paraId="38F84952" w14:textId="77777777">
        <w:trPr>
          <w:tblHeader/>
          <w:jc w:val="center"/>
        </w:trPr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BE6CC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Lesson / Observation</w:t>
            </w:r>
          </w:p>
        </w:tc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31FE5F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Recommendation</w:t>
            </w:r>
          </w:p>
        </w:tc>
      </w:tr>
      <w:tr w:rsidR="00EA697C" w14:paraId="0BA3C5DC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19B38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[Lesson or observation]</w:t>
            </w:r>
          </w:p>
        </w:tc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C7150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[Recommendation]</w:t>
            </w:r>
          </w:p>
        </w:tc>
      </w:tr>
    </w:tbl>
    <w:p w14:paraId="24EA3A74" w14:textId="77777777" w:rsidR="00EA697C" w:rsidRDefault="001316E6">
      <w:pPr>
        <w:pStyle w:val="Heading3"/>
      </w:pPr>
      <w:r>
        <w:rPr>
          <w:color w:val="13294B"/>
          <w:sz w:val="22"/>
        </w:rPr>
        <w:t>Team &amp; Resources</w:t>
      </w:r>
    </w:p>
    <w:p w14:paraId="48D12A17" w14:textId="77777777" w:rsidR="00EA697C" w:rsidRDefault="001316E6">
      <w:pPr>
        <w:keepNext/>
        <w:spacing w:after="60"/>
      </w:pPr>
      <w:r>
        <w:t>Roles, staffing, capacity, skills, collaboration, resource availability.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Team and resource lessons"/>
        <w:tblDescription w:val="Team and resource observations and recommendations."/>
      </w:tblPr>
      <w:tblGrid>
        <w:gridCol w:w="5112"/>
        <w:gridCol w:w="5112"/>
      </w:tblGrid>
      <w:tr w:rsidR="00EA697C" w14:paraId="2546C861" w14:textId="77777777">
        <w:trPr>
          <w:tblHeader/>
          <w:jc w:val="center"/>
        </w:trPr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4885CE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Lesson / Observation</w:t>
            </w:r>
          </w:p>
        </w:tc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41F452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Recommendation</w:t>
            </w:r>
          </w:p>
        </w:tc>
      </w:tr>
      <w:tr w:rsidR="00EA697C" w14:paraId="13330BC7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81FBDE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[Lesson or observation]</w:t>
            </w:r>
          </w:p>
        </w:tc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84A31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[Recommendation]</w:t>
            </w:r>
          </w:p>
        </w:tc>
      </w:tr>
    </w:tbl>
    <w:p w14:paraId="285779D5" w14:textId="77777777" w:rsidR="00EA697C" w:rsidRDefault="001316E6">
      <w:pPr>
        <w:pStyle w:val="Heading3"/>
      </w:pPr>
      <w:r>
        <w:rPr>
          <w:color w:val="13294B"/>
          <w:sz w:val="22"/>
        </w:rPr>
        <w:t>Stakeholder Engagement &amp; Communication</w:t>
      </w:r>
    </w:p>
    <w:p w14:paraId="3EE99E1F" w14:textId="77777777" w:rsidR="00EA697C" w:rsidRDefault="001316E6">
      <w:pPr>
        <w:keepNext/>
        <w:spacing w:after="60"/>
      </w:pPr>
      <w:r>
        <w:t>Alignment, expectations, communications, adoption, change readiness.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Stakeholder engagement and communication lessons"/>
        <w:tblDescription w:val="Stakeholder and communication observations and recommendations."/>
      </w:tblPr>
      <w:tblGrid>
        <w:gridCol w:w="5112"/>
        <w:gridCol w:w="5112"/>
      </w:tblGrid>
      <w:tr w:rsidR="00EA697C" w14:paraId="719822A7" w14:textId="77777777">
        <w:trPr>
          <w:tblHeader/>
          <w:jc w:val="center"/>
        </w:trPr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63D884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Lesson / Observation</w:t>
            </w:r>
          </w:p>
        </w:tc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75FDD8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Recommendation</w:t>
            </w:r>
          </w:p>
        </w:tc>
      </w:tr>
      <w:tr w:rsidR="00EA697C" w14:paraId="4BA63DDE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76630A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[Lesson or observation]</w:t>
            </w:r>
          </w:p>
        </w:tc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C278EE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[Recommendation]</w:t>
            </w:r>
          </w:p>
        </w:tc>
      </w:tr>
    </w:tbl>
    <w:p w14:paraId="43A04DC8" w14:textId="77777777" w:rsidR="00EA697C" w:rsidRDefault="001316E6">
      <w:pPr>
        <w:pStyle w:val="Heading3"/>
      </w:pPr>
      <w:r>
        <w:rPr>
          <w:color w:val="13294B"/>
          <w:sz w:val="22"/>
        </w:rPr>
        <w:t>Delivery &amp; Execution</w:t>
      </w:r>
    </w:p>
    <w:p w14:paraId="77D4CD37" w14:textId="77777777" w:rsidR="00EA697C" w:rsidRDefault="001316E6">
      <w:pPr>
        <w:keepNext/>
        <w:spacing w:after="60"/>
      </w:pPr>
      <w:r>
        <w:t>Delivery approach, coordination, dependencies, risk/issue management, vendor or technical execution.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Delivery and execution lessons"/>
        <w:tblDescription w:val="Delivery and execution observations and recommendations."/>
      </w:tblPr>
      <w:tblGrid>
        <w:gridCol w:w="5112"/>
        <w:gridCol w:w="5112"/>
      </w:tblGrid>
      <w:tr w:rsidR="00EA697C" w14:paraId="65DB819D" w14:textId="77777777">
        <w:trPr>
          <w:tblHeader/>
          <w:jc w:val="center"/>
        </w:trPr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1B5D6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Lesson / Observation</w:t>
            </w:r>
          </w:p>
        </w:tc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399A26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Recommendation</w:t>
            </w:r>
          </w:p>
        </w:tc>
      </w:tr>
      <w:tr w:rsidR="00EA697C" w14:paraId="476B3292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084DC3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[Lesson or observation]</w:t>
            </w:r>
          </w:p>
        </w:tc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9BF0A2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[Recommendation]</w:t>
            </w:r>
          </w:p>
        </w:tc>
      </w:tr>
    </w:tbl>
    <w:p w14:paraId="767FDBF5" w14:textId="77777777" w:rsidR="00EA697C" w:rsidRDefault="001316E6">
      <w:pPr>
        <w:pStyle w:val="Heading3"/>
      </w:pPr>
      <w:r>
        <w:rPr>
          <w:color w:val="13294B"/>
          <w:sz w:val="22"/>
        </w:rPr>
        <w:t>Testing, Implementation &amp; Transition</w:t>
      </w:r>
    </w:p>
    <w:p w14:paraId="22264CCD" w14:textId="77777777" w:rsidR="00EA697C" w:rsidRDefault="001316E6">
      <w:pPr>
        <w:keepNext/>
        <w:spacing w:after="60"/>
      </w:pPr>
      <w:r>
        <w:t>Testing, readiness, deployment, training, support transition, operational handoff.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Testing, implementation, and transition lessons"/>
        <w:tblDescription w:val="Testing, implementation, and transition observations and recommendations."/>
      </w:tblPr>
      <w:tblGrid>
        <w:gridCol w:w="5112"/>
        <w:gridCol w:w="5112"/>
      </w:tblGrid>
      <w:tr w:rsidR="00EA697C" w14:paraId="51F6FE5E" w14:textId="77777777">
        <w:trPr>
          <w:tblHeader/>
          <w:jc w:val="center"/>
        </w:trPr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5D259F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Lesson / Observation</w:t>
            </w:r>
          </w:p>
        </w:tc>
        <w:tc>
          <w:tcPr>
            <w:tcW w:w="5112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7913BD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Recommendation</w:t>
            </w:r>
          </w:p>
        </w:tc>
      </w:tr>
      <w:tr w:rsidR="00EA697C" w14:paraId="67AC43EB" w14:textId="77777777">
        <w:trPr>
          <w:jc w:val="center"/>
        </w:trPr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94BA5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[Lesson or observation]</w:t>
            </w:r>
          </w:p>
        </w:tc>
        <w:tc>
          <w:tcPr>
            <w:tcW w:w="51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27B735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[Recommendation]</w:t>
            </w:r>
          </w:p>
        </w:tc>
      </w:tr>
    </w:tbl>
    <w:p w14:paraId="56B67C24" w14:textId="77777777" w:rsidR="00EA697C" w:rsidRDefault="001316E6">
      <w:pPr>
        <w:pStyle w:val="Heading2"/>
      </w:pPr>
      <w:r>
        <w:rPr>
          <w:sz w:val="30"/>
        </w:rPr>
        <w:t>5. Lessons to Carry Forward</w:t>
      </w:r>
    </w:p>
    <w:p w14:paraId="31C54EE4" w14:textId="77777777" w:rsidR="00EA697C" w:rsidRDefault="001316E6">
      <w:r>
        <w:rPr>
          <w:color w:val="6B7280"/>
        </w:rPr>
        <w:t>Identify the few lessons that would provide the greatest value if applied to future projects. Prioritize lessons that can influence a practice, standard, template, behavior, or decision.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Lessons to carry forward"/>
        <w:tblDescription w:val="Priority lessons, recommended changes, and intended audiences."/>
      </w:tblPr>
      <w:tblGrid>
        <w:gridCol w:w="3744"/>
        <w:gridCol w:w="4176"/>
        <w:gridCol w:w="2304"/>
      </w:tblGrid>
      <w:tr w:rsidR="00EA697C" w14:paraId="5DBD5BDA" w14:textId="77777777">
        <w:trPr>
          <w:tblHeader/>
          <w:jc w:val="center"/>
        </w:trPr>
        <w:tc>
          <w:tcPr>
            <w:tcW w:w="3744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70442F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Priority Lesson</w:t>
            </w:r>
          </w:p>
        </w:tc>
        <w:tc>
          <w:tcPr>
            <w:tcW w:w="4176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F4CA97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Recommended Practice / Change</w:t>
            </w:r>
          </w:p>
        </w:tc>
        <w:tc>
          <w:tcPr>
            <w:tcW w:w="2304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0CE516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Who Should Know?</w:t>
            </w:r>
          </w:p>
        </w:tc>
      </w:tr>
      <w:tr w:rsidR="00EA697C" w14:paraId="4F104351" w14:textId="77777777">
        <w:trPr>
          <w:jc w:val="center"/>
        </w:trPr>
        <w:tc>
          <w:tcPr>
            <w:tcW w:w="374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799263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[Priority lesson 1]</w:t>
            </w:r>
          </w:p>
        </w:tc>
        <w:tc>
          <w:tcPr>
            <w:tcW w:w="41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1B1CA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[Recommended practice or change 1]</w:t>
            </w:r>
          </w:p>
        </w:tc>
        <w:tc>
          <w:tcPr>
            <w:tcW w:w="23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3E535A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[Audience 1]</w:t>
            </w:r>
          </w:p>
        </w:tc>
      </w:tr>
      <w:tr w:rsidR="00EA697C" w14:paraId="66D4861B" w14:textId="77777777">
        <w:trPr>
          <w:jc w:val="center"/>
        </w:trPr>
        <w:tc>
          <w:tcPr>
            <w:tcW w:w="374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346EE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[Priority lesson 2]</w:t>
            </w:r>
          </w:p>
        </w:tc>
        <w:tc>
          <w:tcPr>
            <w:tcW w:w="4176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4E8DC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[Recommended practice or change 2]</w:t>
            </w:r>
          </w:p>
        </w:tc>
        <w:tc>
          <w:tcPr>
            <w:tcW w:w="230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9615F1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[Audience 2]</w:t>
            </w:r>
          </w:p>
        </w:tc>
      </w:tr>
      <w:tr w:rsidR="00EA697C" w14:paraId="6A67C54E" w14:textId="77777777">
        <w:trPr>
          <w:jc w:val="center"/>
        </w:trPr>
        <w:tc>
          <w:tcPr>
            <w:tcW w:w="374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9A58F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[Priority lesson 3]</w:t>
            </w:r>
          </w:p>
        </w:tc>
        <w:tc>
          <w:tcPr>
            <w:tcW w:w="417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C11A12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[Recommended practice or change 3]</w:t>
            </w:r>
          </w:p>
        </w:tc>
        <w:tc>
          <w:tcPr>
            <w:tcW w:w="23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11E415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[Audience 3]</w:t>
            </w:r>
          </w:p>
        </w:tc>
      </w:tr>
      <w:tr w:rsidR="00EA697C" w14:paraId="4B6E3AED" w14:textId="77777777">
        <w:trPr>
          <w:jc w:val="center"/>
        </w:trPr>
        <w:tc>
          <w:tcPr>
            <w:tcW w:w="374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092CB6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lastRenderedPageBreak/>
              <w:t>[Priority lesson 4]</w:t>
            </w:r>
          </w:p>
        </w:tc>
        <w:tc>
          <w:tcPr>
            <w:tcW w:w="4176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0500C2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[Recommended practice or change 4]</w:t>
            </w:r>
          </w:p>
        </w:tc>
        <w:tc>
          <w:tcPr>
            <w:tcW w:w="230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FAE6A0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[Audience 4]</w:t>
            </w:r>
          </w:p>
        </w:tc>
      </w:tr>
    </w:tbl>
    <w:p w14:paraId="5ED775C8" w14:textId="77777777" w:rsidR="00EA697C" w:rsidRDefault="001316E6">
      <w:pPr>
        <w:pStyle w:val="Heading2"/>
      </w:pPr>
      <w:r>
        <w:rPr>
          <w:sz w:val="30"/>
        </w:rPr>
        <w:t>6. Follow-Up Actions</w:t>
      </w:r>
    </w:p>
    <w:p w14:paraId="0ACE51C7" w14:textId="77777777" w:rsidR="00EA697C" w:rsidRDefault="001316E6">
      <w:r>
        <w:rPr>
          <w:color w:val="6B7280"/>
        </w:rPr>
        <w:t>Use this section only when a lesson requires action beyond the project, such as updating a standard, template, process, training, or service practice.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  <w:tblCaption w:val="Follow-up actions"/>
        <w:tblDescription w:val="Follow-up actions, owners, target dates, and status."/>
      </w:tblPr>
      <w:tblGrid>
        <w:gridCol w:w="5040"/>
        <w:gridCol w:w="2160"/>
        <w:gridCol w:w="1584"/>
        <w:gridCol w:w="1440"/>
      </w:tblGrid>
      <w:tr w:rsidR="00EA697C" w14:paraId="61D282BB" w14:textId="77777777">
        <w:trPr>
          <w:tblHeader/>
          <w:jc w:val="center"/>
        </w:trPr>
        <w:tc>
          <w:tcPr>
            <w:tcW w:w="5040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3E3C9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Follow-Up Action</w:t>
            </w:r>
          </w:p>
        </w:tc>
        <w:tc>
          <w:tcPr>
            <w:tcW w:w="2160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E65B1B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Owner</w:t>
            </w:r>
          </w:p>
        </w:tc>
        <w:tc>
          <w:tcPr>
            <w:tcW w:w="1584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1E06B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Target Date</w:t>
            </w:r>
          </w:p>
        </w:tc>
        <w:tc>
          <w:tcPr>
            <w:tcW w:w="1440" w:type="dxa"/>
            <w:shd w:val="clear" w:color="auto" w:fill="132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4B38E4" w14:textId="77777777" w:rsidR="00EA697C" w:rsidRDefault="001316E6">
            <w:pPr>
              <w:spacing w:after="0" w:line="240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Status</w:t>
            </w:r>
          </w:p>
        </w:tc>
      </w:tr>
      <w:tr w:rsidR="00EA697C" w14:paraId="01F0EF29" w14:textId="77777777">
        <w:trPr>
          <w:jc w:val="center"/>
        </w:trPr>
        <w:tc>
          <w:tcPr>
            <w:tcW w:w="504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E1C2B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[Follow-up action 1]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BB8E77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[Owner 1]</w:t>
            </w:r>
          </w:p>
        </w:tc>
        <w:tc>
          <w:tcPr>
            <w:tcW w:w="15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5533D5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[mm/dd/yyyy]</w:t>
            </w:r>
          </w:p>
        </w:tc>
        <w:tc>
          <w:tcPr>
            <w:tcW w:w="144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B272F5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[Status 1]</w:t>
            </w:r>
          </w:p>
        </w:tc>
      </w:tr>
      <w:tr w:rsidR="00EA697C" w14:paraId="189DE5E0" w14:textId="77777777">
        <w:trPr>
          <w:jc w:val="center"/>
        </w:trPr>
        <w:tc>
          <w:tcPr>
            <w:tcW w:w="5040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139652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[Follow-up action 2]</w:t>
            </w:r>
          </w:p>
        </w:tc>
        <w:tc>
          <w:tcPr>
            <w:tcW w:w="2160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7A7186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[Owner 2]</w:t>
            </w:r>
          </w:p>
        </w:tc>
        <w:tc>
          <w:tcPr>
            <w:tcW w:w="158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21932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[mm/dd/yyyy]</w:t>
            </w:r>
          </w:p>
        </w:tc>
        <w:tc>
          <w:tcPr>
            <w:tcW w:w="1440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6D3BDA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[Status 2]</w:t>
            </w:r>
          </w:p>
        </w:tc>
      </w:tr>
      <w:tr w:rsidR="00EA697C" w14:paraId="0B00701C" w14:textId="77777777">
        <w:trPr>
          <w:jc w:val="center"/>
        </w:trPr>
        <w:tc>
          <w:tcPr>
            <w:tcW w:w="504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8892E2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[Follow-up action 3]</w:t>
            </w:r>
          </w:p>
        </w:tc>
        <w:tc>
          <w:tcPr>
            <w:tcW w:w="216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77DBC1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[Owner 3]</w:t>
            </w:r>
          </w:p>
        </w:tc>
        <w:tc>
          <w:tcPr>
            <w:tcW w:w="15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364FB4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[mm/dd/yyyy]</w:t>
            </w:r>
          </w:p>
        </w:tc>
        <w:tc>
          <w:tcPr>
            <w:tcW w:w="144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CAF5D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[Status 3]</w:t>
            </w:r>
          </w:p>
        </w:tc>
      </w:tr>
      <w:tr w:rsidR="00EA697C" w14:paraId="73F6E01E" w14:textId="77777777">
        <w:trPr>
          <w:jc w:val="center"/>
        </w:trPr>
        <w:tc>
          <w:tcPr>
            <w:tcW w:w="5040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D99640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[Follow-up action 4]</w:t>
            </w:r>
          </w:p>
        </w:tc>
        <w:tc>
          <w:tcPr>
            <w:tcW w:w="2160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65D1F0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[Owner 4]</w:t>
            </w:r>
          </w:p>
        </w:tc>
        <w:tc>
          <w:tcPr>
            <w:tcW w:w="1584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33E955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[mm/dd/yyyy]</w:t>
            </w:r>
          </w:p>
        </w:tc>
        <w:tc>
          <w:tcPr>
            <w:tcW w:w="1440" w:type="dxa"/>
            <w:shd w:val="clear" w:color="auto" w:fill="F3F6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B598A" w14:textId="77777777" w:rsidR="00EA697C" w:rsidRDefault="001316E6">
            <w:pPr>
              <w:spacing w:after="0" w:line="240" w:lineRule="auto"/>
            </w:pPr>
            <w:r>
              <w:rPr>
                <w:rFonts w:ascii="Aptos" w:hAnsi="Aptos"/>
                <w:color w:val="1F2937"/>
                <w:sz w:val="18"/>
              </w:rPr>
              <w:t>[Status 4]</w:t>
            </w:r>
          </w:p>
        </w:tc>
      </w:tr>
    </w:tbl>
    <w:p w14:paraId="6100C8B2" w14:textId="77777777" w:rsidR="001316E6" w:rsidRDefault="001316E6"/>
    <w:sectPr w:rsidR="001316E6" w:rsidSect="00034616">
      <w:headerReference w:type="even" r:id="rId11"/>
      <w:headerReference w:type="default" r:id="rId12"/>
      <w:footerReference w:type="default" r:id="rId13"/>
      <w:pgSz w:w="12240" w:h="15840"/>
      <w:pgMar w:top="1483" w:right="936" w:bottom="792" w:left="936" w:header="17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3FAA7" w14:textId="77777777" w:rsidR="001316E6" w:rsidRDefault="001316E6">
      <w:pPr>
        <w:spacing w:after="0" w:line="240" w:lineRule="auto"/>
      </w:pPr>
      <w:r>
        <w:separator/>
      </w:r>
    </w:p>
  </w:endnote>
  <w:endnote w:type="continuationSeparator" w:id="0">
    <w:p w14:paraId="5F51B483" w14:textId="77777777" w:rsidR="001316E6" w:rsidRDefault="00131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D90D" w14:textId="77777777" w:rsidR="00EA697C" w:rsidRDefault="001316E6">
    <w:pPr>
      <w:pStyle w:val="Footer"/>
      <w:jc w:val="center"/>
    </w:pPr>
    <w:r>
      <w:rPr>
        <w:color w:val="6B7280"/>
        <w:sz w:val="16"/>
      </w:rPr>
      <w:t>IT EPMO | Project Lessons Learned | Version 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192F5" w14:textId="77777777" w:rsidR="001316E6" w:rsidRDefault="001316E6">
      <w:pPr>
        <w:spacing w:after="0" w:line="240" w:lineRule="auto"/>
      </w:pPr>
      <w:r>
        <w:separator/>
      </w:r>
    </w:p>
  </w:footnote>
  <w:footnote w:type="continuationSeparator" w:id="0">
    <w:p w14:paraId="72C99103" w14:textId="77777777" w:rsidR="001316E6" w:rsidRDefault="00131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DF96" w14:textId="77777777" w:rsidR="00EA697C" w:rsidRDefault="00EA69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B9340" w14:textId="77777777" w:rsidR="00EA697C" w:rsidRDefault="001316E6">
    <w:pPr>
      <w:pStyle w:val="Header"/>
    </w:pPr>
    <w:r>
      <w:rPr>
        <w:noProof/>
      </w:rPr>
      <w:drawing>
        <wp:inline distT="0" distB="0" distL="0" distR="0" wp14:anchorId="686BBDDA" wp14:editId="085F395A">
          <wp:extent cx="2185416" cy="769397"/>
          <wp:effectExtent l="0" t="0" r="0" b="0"/>
          <wp:docPr id="1" name="Office of the CIO wordmark" descr="Office of the CIO word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 of the CIO wordmark" descr="Office of the CIO wordmark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5416" cy="7693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7383564">
    <w:abstractNumId w:val="8"/>
  </w:num>
  <w:num w:numId="2" w16cid:durableId="368993060">
    <w:abstractNumId w:val="6"/>
  </w:num>
  <w:num w:numId="3" w16cid:durableId="437219151">
    <w:abstractNumId w:val="5"/>
  </w:num>
  <w:num w:numId="4" w16cid:durableId="2140561296">
    <w:abstractNumId w:val="4"/>
  </w:num>
  <w:num w:numId="5" w16cid:durableId="2124491920">
    <w:abstractNumId w:val="7"/>
  </w:num>
  <w:num w:numId="6" w16cid:durableId="1580864444">
    <w:abstractNumId w:val="3"/>
  </w:num>
  <w:num w:numId="7" w16cid:durableId="1554537833">
    <w:abstractNumId w:val="2"/>
  </w:num>
  <w:num w:numId="8" w16cid:durableId="192576233">
    <w:abstractNumId w:val="1"/>
  </w:num>
  <w:num w:numId="9" w16cid:durableId="844512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16E6"/>
    <w:rsid w:val="0015074B"/>
    <w:rsid w:val="0029639D"/>
    <w:rsid w:val="00326F90"/>
    <w:rsid w:val="00801DCE"/>
    <w:rsid w:val="00853C92"/>
    <w:rsid w:val="00AA1D8D"/>
    <w:rsid w:val="00B47730"/>
    <w:rsid w:val="00CB0664"/>
    <w:rsid w:val="00EA69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CBCC6E"/>
  <w14:defaultImageDpi w14:val="300"/>
  <w15:docId w15:val="{0E94FB88-FACA-4B18-87EC-33BBA9EAC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29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294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3294B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DF55D311F06944A156E41E4569F771" ma:contentTypeVersion="11" ma:contentTypeDescription="Create a new document." ma:contentTypeScope="" ma:versionID="042c99b7506074c0e11d4261c9900fa5">
  <xsd:schema xmlns:xsd="http://www.w3.org/2001/XMLSchema" xmlns:xs="http://www.w3.org/2001/XMLSchema" xmlns:p="http://schemas.microsoft.com/office/2006/metadata/properties" xmlns:ns2="4459126b-124a-42f5-a6d1-9597b81ad406" xmlns:ns3="9a1bbcf6-a1e5-40c3-8086-21cae156f165" targetNamespace="http://schemas.microsoft.com/office/2006/metadata/properties" ma:root="true" ma:fieldsID="fd19d3e6227856d9fee4824db450e809" ns2:_="" ns3:_="">
    <xsd:import namespace="4459126b-124a-42f5-a6d1-9597b81ad406"/>
    <xsd:import namespace="9a1bbcf6-a1e5-40c3-8086-21cae156f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9126b-124a-42f5-a6d1-9597b81ad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76e6ad8-52fe-412f-a0b9-03ea580b6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bbcf6-a1e5-40c3-8086-21cae156f16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9c7ced7-58a7-4d2c-ada0-69638ae07858}" ma:internalName="TaxCatchAll" ma:showField="CatchAllData" ma:web="9a1bbcf6-a1e5-40c3-8086-21cae156f1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59126b-124a-42f5-a6d1-9597b81ad406">
      <Terms xmlns="http://schemas.microsoft.com/office/infopath/2007/PartnerControls"/>
    </lcf76f155ced4ddcb4097134ff3c332f>
    <TaxCatchAll xmlns="9a1bbcf6-a1e5-40c3-8086-21cae156f16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5427BE-CD31-467E-9F06-807B45BD7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59126b-124a-42f5-a6d1-9597b81ad406"/>
    <ds:schemaRef ds:uri="9a1bbcf6-a1e5-40c3-8086-21cae156f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DE73FB-FEE5-4BE2-98A2-A945CCD097B2}">
  <ds:schemaRefs>
    <ds:schemaRef ds:uri="http://schemas.microsoft.com/office/2006/metadata/properties"/>
    <ds:schemaRef ds:uri="http://schemas.microsoft.com/office/infopath/2007/PartnerControls"/>
    <ds:schemaRef ds:uri="4459126b-124a-42f5-a6d1-9597b81ad406"/>
    <ds:schemaRef ds:uri="9a1bbcf6-a1e5-40c3-8086-21cae156f165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507B72-3E44-40E2-82B7-90ACCCA1E5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EPMO Project Lessons Learned</dc:title>
  <dc:subject>Accessible project lessons learned template</dc:subject>
  <dc:creator>python-docx</dc:creator>
  <cp:keywords>IT EPMO, lessons learned, project management, continuous improvement, accessibility</cp:keywords>
  <dc:description>Fillable template for project context, effective practices, improvement opportunities, delivery-area lessons, priority lessons, and follow-up actions.</dc:description>
  <cp:lastModifiedBy>Nelson, Todd</cp:lastModifiedBy>
  <cp:revision>2</cp:revision>
  <dcterms:created xsi:type="dcterms:W3CDTF">2026-10-15T21:20:00Z</dcterms:created>
  <dcterms:modified xsi:type="dcterms:W3CDTF">2026-10-15T21:20:00Z</dcterms:modified>
  <cp:category/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0x010100FADF55D311F06944A156E41E4569F771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