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EAA47" w14:textId="77777777" w:rsidR="005E22B1" w:rsidRDefault="005E22B1">
      <w:pPr>
        <w:spacing w:after="0" w:line="24" w:lineRule="auto"/>
      </w:pPr>
    </w:p>
    <w:p w14:paraId="65972BED" w14:textId="325AE8D3" w:rsidR="005E22B1" w:rsidRDefault="00424B04">
      <w:pPr>
        <w:pStyle w:val="Heading1"/>
      </w:pPr>
      <w:r>
        <w:t xml:space="preserve">IT EPMO </w:t>
      </w:r>
      <w:r w:rsidR="007C7DEC">
        <w:t>Stakeholder Analysis</w:t>
      </w:r>
    </w:p>
    <w:p w14:paraId="737CFD89" w14:textId="77777777" w:rsidR="005E22B1" w:rsidRDefault="007C7DEC">
      <w:r>
        <w:rPr>
          <w:i/>
          <w:color w:val="6B7280"/>
          <w:sz w:val="18"/>
        </w:rPr>
        <w:t>Internal project-management working tool</w:t>
      </w:r>
    </w:p>
    <w:p w14:paraId="1D1753D4" w14:textId="77777777" w:rsidR="005E22B1" w:rsidRDefault="007C7DEC">
      <w:pPr>
        <w:pStyle w:val="Heading2"/>
      </w:pPr>
      <w:r>
        <w:t>1. Project Information</w:t>
      </w:r>
    </w:p>
    <w:tbl>
      <w:tblPr>
        <w:tblW w:w="0" w:type="auto"/>
        <w:jc w:val="center"/>
        <w:tblLayout w:type="fixed"/>
        <w:tblLook w:val="04A0" w:firstRow="1" w:lastRow="0" w:firstColumn="1" w:lastColumn="0" w:noHBand="0" w:noVBand="1"/>
        <w:tblCaption w:val="Project information"/>
        <w:tblDescription w:val="Project identifying information and responsible roles."/>
      </w:tblPr>
      <w:tblGrid>
        <w:gridCol w:w="3240"/>
        <w:gridCol w:w="7128"/>
      </w:tblGrid>
      <w:tr w:rsidR="005E22B1" w14:paraId="5AB6ED5E" w14:textId="77777777">
        <w:trPr>
          <w:cantSplit/>
          <w:tblHeader/>
          <w:jc w:val="center"/>
        </w:trPr>
        <w:tc>
          <w:tcPr>
            <w:tcW w:w="3240"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22F7A497" w14:textId="77777777" w:rsidR="005E22B1" w:rsidRDefault="007C7DEC">
            <w:pPr>
              <w:spacing w:after="0"/>
              <w:jc w:val="center"/>
            </w:pPr>
            <w:r>
              <w:rPr>
                <w:b/>
                <w:color w:val="FFFFFF"/>
                <w:sz w:val="17"/>
              </w:rPr>
              <w:t>Field</w:t>
            </w:r>
          </w:p>
        </w:tc>
        <w:tc>
          <w:tcPr>
            <w:tcW w:w="7128"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1171EDA7" w14:textId="77777777" w:rsidR="005E22B1" w:rsidRDefault="007C7DEC">
            <w:pPr>
              <w:spacing w:after="0"/>
              <w:jc w:val="center"/>
            </w:pPr>
            <w:r>
              <w:rPr>
                <w:b/>
                <w:color w:val="FFFFFF"/>
                <w:sz w:val="17"/>
              </w:rPr>
              <w:t>Information</w:t>
            </w:r>
          </w:p>
        </w:tc>
      </w:tr>
      <w:tr w:rsidR="005E22B1" w14:paraId="3688EA4B" w14:textId="77777777">
        <w:trPr>
          <w:cantSplit/>
          <w:trHeight w:val="403"/>
          <w:jc w:val="center"/>
        </w:trPr>
        <w:tc>
          <w:tcPr>
            <w:tcW w:w="3240"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36BD16DA" w14:textId="77777777" w:rsidR="005E22B1" w:rsidRDefault="007C7DEC">
            <w:pPr>
              <w:spacing w:after="0"/>
            </w:pPr>
            <w:r>
              <w:rPr>
                <w:b/>
                <w:color w:val="13294B"/>
                <w:sz w:val="17"/>
              </w:rPr>
              <w:t>Project Name</w:t>
            </w:r>
          </w:p>
        </w:tc>
        <w:tc>
          <w:tcPr>
            <w:tcW w:w="712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F226BA9" w14:textId="77777777" w:rsidR="005E22B1" w:rsidRDefault="007C7DEC">
            <w:pPr>
              <w:spacing w:after="0"/>
            </w:pPr>
            <w:r>
              <w:rPr>
                <w:color w:val="111827"/>
                <w:sz w:val="17"/>
              </w:rPr>
              <w:t>[Enter information]</w:t>
            </w:r>
          </w:p>
        </w:tc>
      </w:tr>
      <w:tr w:rsidR="005E22B1" w14:paraId="07D36CEC" w14:textId="77777777">
        <w:trPr>
          <w:cantSplit/>
          <w:trHeight w:val="403"/>
          <w:jc w:val="center"/>
        </w:trPr>
        <w:tc>
          <w:tcPr>
            <w:tcW w:w="3240"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D91060E" w14:textId="77777777" w:rsidR="005E22B1" w:rsidRDefault="007C7DEC">
            <w:pPr>
              <w:spacing w:after="0"/>
            </w:pPr>
            <w:r>
              <w:rPr>
                <w:b/>
                <w:color w:val="13294B"/>
                <w:sz w:val="17"/>
              </w:rPr>
              <w:t>Project Manager</w:t>
            </w:r>
          </w:p>
        </w:tc>
        <w:tc>
          <w:tcPr>
            <w:tcW w:w="712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7FA21382" w14:textId="77777777" w:rsidR="005E22B1" w:rsidRDefault="007C7DEC">
            <w:pPr>
              <w:spacing w:after="0"/>
            </w:pPr>
            <w:r>
              <w:rPr>
                <w:color w:val="111827"/>
                <w:sz w:val="17"/>
              </w:rPr>
              <w:t>[Enter information]</w:t>
            </w:r>
          </w:p>
        </w:tc>
      </w:tr>
      <w:tr w:rsidR="005E22B1" w14:paraId="26E05E07" w14:textId="77777777">
        <w:trPr>
          <w:cantSplit/>
          <w:trHeight w:val="403"/>
          <w:jc w:val="center"/>
        </w:trPr>
        <w:tc>
          <w:tcPr>
            <w:tcW w:w="3240"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5506559A" w14:textId="77777777" w:rsidR="005E22B1" w:rsidRDefault="007C7DEC">
            <w:pPr>
              <w:spacing w:after="0"/>
            </w:pPr>
            <w:r>
              <w:rPr>
                <w:b/>
                <w:color w:val="13294B"/>
                <w:sz w:val="17"/>
              </w:rPr>
              <w:t>Executive / Project Sponsor</w:t>
            </w:r>
          </w:p>
        </w:tc>
        <w:tc>
          <w:tcPr>
            <w:tcW w:w="712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6F0ED3CD" w14:textId="77777777" w:rsidR="005E22B1" w:rsidRDefault="007C7DEC">
            <w:pPr>
              <w:spacing w:after="0"/>
            </w:pPr>
            <w:r>
              <w:rPr>
                <w:color w:val="111827"/>
                <w:sz w:val="17"/>
              </w:rPr>
              <w:t>[Enter information]</w:t>
            </w:r>
          </w:p>
        </w:tc>
      </w:tr>
      <w:tr w:rsidR="005E22B1" w14:paraId="009CC76A" w14:textId="77777777">
        <w:trPr>
          <w:cantSplit/>
          <w:trHeight w:val="403"/>
          <w:jc w:val="center"/>
        </w:trPr>
        <w:tc>
          <w:tcPr>
            <w:tcW w:w="3240"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08840471" w14:textId="77777777" w:rsidR="005E22B1" w:rsidRDefault="007C7DEC">
            <w:pPr>
              <w:spacing w:after="0"/>
            </w:pPr>
            <w:r>
              <w:rPr>
                <w:b/>
                <w:color w:val="13294B"/>
                <w:sz w:val="17"/>
              </w:rPr>
              <w:t>Analysis Prepared By</w:t>
            </w:r>
          </w:p>
        </w:tc>
        <w:tc>
          <w:tcPr>
            <w:tcW w:w="712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4BAB2AFB" w14:textId="77777777" w:rsidR="005E22B1" w:rsidRDefault="007C7DEC">
            <w:pPr>
              <w:spacing w:after="0"/>
            </w:pPr>
            <w:r>
              <w:rPr>
                <w:color w:val="111827"/>
                <w:sz w:val="17"/>
              </w:rPr>
              <w:t>[Enter information]</w:t>
            </w:r>
          </w:p>
        </w:tc>
      </w:tr>
      <w:tr w:rsidR="005E22B1" w14:paraId="0AF7BB27" w14:textId="77777777">
        <w:trPr>
          <w:cantSplit/>
          <w:trHeight w:val="403"/>
          <w:jc w:val="center"/>
        </w:trPr>
        <w:tc>
          <w:tcPr>
            <w:tcW w:w="3240"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199AD406" w14:textId="77777777" w:rsidR="005E22B1" w:rsidRDefault="007C7DEC">
            <w:pPr>
              <w:spacing w:after="0"/>
            </w:pPr>
            <w:r>
              <w:rPr>
                <w:b/>
                <w:color w:val="13294B"/>
                <w:sz w:val="17"/>
              </w:rPr>
              <w:t>Last Updated</w:t>
            </w:r>
          </w:p>
        </w:tc>
        <w:tc>
          <w:tcPr>
            <w:tcW w:w="712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63C4AB97" w14:textId="77777777" w:rsidR="005E22B1" w:rsidRDefault="007C7DEC">
            <w:pPr>
              <w:spacing w:after="0"/>
            </w:pPr>
            <w:r>
              <w:rPr>
                <w:color w:val="111827"/>
                <w:sz w:val="17"/>
              </w:rPr>
              <w:t>[Enter information]</w:t>
            </w:r>
          </w:p>
        </w:tc>
      </w:tr>
    </w:tbl>
    <w:p w14:paraId="5CD3898E" w14:textId="77777777" w:rsidR="005E22B1" w:rsidRDefault="007C7DEC">
      <w:pPr>
        <w:pStyle w:val="Heading2"/>
      </w:pPr>
      <w:r>
        <w:t>2. Purpose &amp; Use</w:t>
      </w:r>
    </w:p>
    <w:p w14:paraId="3A50E3E1" w14:textId="77777777" w:rsidR="005E22B1" w:rsidRDefault="007C7DEC">
      <w:pPr>
        <w:spacing w:after="100"/>
      </w:pPr>
      <w:r>
        <w:t>Use this worksheet to understand who matters to the project, what is important to them, how much influence they have, and the engagement approach the project team should take. The Communication Plan should be used to document specific communications, channels, and cadence.</w:t>
      </w:r>
    </w:p>
    <w:tbl>
      <w:tblPr>
        <w:tblW w:w="0" w:type="auto"/>
        <w:tblLook w:val="04A0" w:firstRow="1" w:lastRow="0" w:firstColumn="1" w:lastColumn="0" w:noHBand="0" w:noVBand="1"/>
        <w:tblCaption w:val="Internal use notice"/>
        <w:tblDescription w:val="Important handling guidance for completed stakeholder analyses."/>
      </w:tblPr>
      <w:tblGrid>
        <w:gridCol w:w="10512"/>
      </w:tblGrid>
      <w:tr w:rsidR="005E22B1" w14:paraId="4070E12C" w14:textId="77777777">
        <w:trPr>
          <w:cantSplit/>
        </w:trPr>
        <w:tc>
          <w:tcPr>
            <w:tcW w:w="10512" w:type="dxa"/>
            <w:tcBorders>
              <w:top w:val="single" w:sz="8" w:space="0" w:color="E84A27"/>
              <w:left w:val="single" w:sz="8" w:space="0" w:color="E84A27"/>
              <w:bottom w:val="single" w:sz="8" w:space="0" w:color="E84A27"/>
              <w:right w:val="single" w:sz="8" w:space="0" w:color="E84A27"/>
            </w:tcBorders>
            <w:shd w:val="clear" w:color="auto" w:fill="FCEFE8"/>
            <w:tcMar>
              <w:top w:w="80" w:type="dxa"/>
              <w:left w:w="90" w:type="dxa"/>
              <w:bottom w:w="80" w:type="dxa"/>
              <w:right w:w="90" w:type="dxa"/>
            </w:tcMar>
            <w:vAlign w:val="center"/>
          </w:tcPr>
          <w:p w14:paraId="4C42F9AB" w14:textId="77777777" w:rsidR="005E22B1" w:rsidRDefault="007C7DEC">
            <w:pPr>
              <w:spacing w:after="0"/>
            </w:pPr>
            <w:r>
              <w:rPr>
                <w:b/>
                <w:color w:val="13294B"/>
                <w:sz w:val="17"/>
              </w:rPr>
              <w:t>INTERNAL USE: Completed stakeholder analyses may contain candid assessments of influence, support, concerns, or engagement strategies. Treat completed versions as project working documents and do not distribute broadly.</w:t>
            </w:r>
          </w:p>
        </w:tc>
      </w:tr>
    </w:tbl>
    <w:p w14:paraId="457B3CD6" w14:textId="77777777" w:rsidR="005E22B1" w:rsidRDefault="007C7DEC">
      <w:pPr>
        <w:pStyle w:val="Heading2"/>
      </w:pPr>
      <w:r>
        <w:t>3. Stakeholder Analysis</w:t>
      </w:r>
    </w:p>
    <w:tbl>
      <w:tblPr>
        <w:tblW w:w="0" w:type="auto"/>
        <w:jc w:val="center"/>
        <w:tblLayout w:type="fixed"/>
        <w:tblLook w:val="04A0" w:firstRow="1" w:lastRow="0" w:firstColumn="1" w:lastColumn="0" w:noHBand="0" w:noVBand="1"/>
        <w:tblCaption w:val="Stakeholder analysis register"/>
        <w:tblDescription w:val="Stakeholders, their relationship, project impact and influence, current support, interests, engagement strategy, and owner."/>
      </w:tblPr>
      <w:tblGrid>
        <w:gridCol w:w="1800"/>
        <w:gridCol w:w="1656"/>
        <w:gridCol w:w="936"/>
        <w:gridCol w:w="1008"/>
        <w:gridCol w:w="1152"/>
        <w:gridCol w:w="2232"/>
        <w:gridCol w:w="2088"/>
        <w:gridCol w:w="1224"/>
      </w:tblGrid>
      <w:tr w:rsidR="005E22B1" w14:paraId="439D8367" w14:textId="77777777">
        <w:trPr>
          <w:cantSplit/>
          <w:tblHeader/>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23D9AE24" w14:textId="77777777" w:rsidR="005E22B1" w:rsidRDefault="007C7DEC">
            <w:pPr>
              <w:spacing w:after="0"/>
              <w:jc w:val="center"/>
            </w:pPr>
            <w:r>
              <w:rPr>
                <w:b/>
                <w:color w:val="FFFFFF"/>
                <w:sz w:val="17"/>
              </w:rPr>
              <w:t>Stakeholder / Group</w:t>
            </w:r>
          </w:p>
        </w:tc>
        <w:tc>
          <w:tcPr>
            <w:tcW w:w="1656"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70FA7118" w14:textId="77777777" w:rsidR="005E22B1" w:rsidRDefault="007C7DEC">
            <w:pPr>
              <w:spacing w:after="0"/>
              <w:jc w:val="center"/>
            </w:pPr>
            <w:r>
              <w:rPr>
                <w:b/>
                <w:color w:val="FFFFFF"/>
                <w:sz w:val="17"/>
              </w:rPr>
              <w:t>Role / Relationship</w:t>
            </w:r>
          </w:p>
        </w:tc>
        <w:tc>
          <w:tcPr>
            <w:tcW w:w="936"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52D193A3" w14:textId="77777777" w:rsidR="005E22B1" w:rsidRDefault="007C7DEC">
            <w:pPr>
              <w:spacing w:after="0"/>
              <w:jc w:val="center"/>
            </w:pPr>
            <w:r>
              <w:rPr>
                <w:b/>
                <w:color w:val="FFFFFF"/>
                <w:sz w:val="17"/>
              </w:rPr>
              <w:t>Impact</w:t>
            </w:r>
          </w:p>
        </w:tc>
        <w:tc>
          <w:tcPr>
            <w:tcW w:w="1008"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4D19C009" w14:textId="77777777" w:rsidR="005E22B1" w:rsidRDefault="007C7DEC">
            <w:pPr>
              <w:spacing w:after="0"/>
              <w:jc w:val="center"/>
            </w:pPr>
            <w:r>
              <w:rPr>
                <w:b/>
                <w:color w:val="FFFFFF"/>
                <w:sz w:val="17"/>
              </w:rPr>
              <w:t>Influence</w:t>
            </w:r>
          </w:p>
        </w:tc>
        <w:tc>
          <w:tcPr>
            <w:tcW w:w="1152"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6FE901B8" w14:textId="77777777" w:rsidR="005E22B1" w:rsidRDefault="007C7DEC">
            <w:pPr>
              <w:spacing w:after="0"/>
              <w:jc w:val="center"/>
            </w:pPr>
            <w:r>
              <w:rPr>
                <w:b/>
                <w:color w:val="FFFFFF"/>
                <w:sz w:val="17"/>
              </w:rPr>
              <w:t>Current Support</w:t>
            </w:r>
          </w:p>
        </w:tc>
        <w:tc>
          <w:tcPr>
            <w:tcW w:w="2232"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58F3D1A0" w14:textId="77777777" w:rsidR="005E22B1" w:rsidRDefault="007C7DEC">
            <w:pPr>
              <w:spacing w:after="0"/>
              <w:jc w:val="center"/>
            </w:pPr>
            <w:r>
              <w:rPr>
                <w:b/>
                <w:color w:val="FFFFFF"/>
                <w:sz w:val="17"/>
              </w:rPr>
              <w:t>Key Interests / Concerns</w:t>
            </w:r>
          </w:p>
        </w:tc>
        <w:tc>
          <w:tcPr>
            <w:tcW w:w="2088"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1CBDC29D" w14:textId="77777777" w:rsidR="005E22B1" w:rsidRDefault="007C7DEC">
            <w:pPr>
              <w:spacing w:after="0"/>
              <w:jc w:val="center"/>
            </w:pPr>
            <w:r>
              <w:rPr>
                <w:b/>
                <w:color w:val="FFFFFF"/>
                <w:sz w:val="17"/>
              </w:rPr>
              <w:t>Engagement Strategy</w:t>
            </w:r>
          </w:p>
        </w:tc>
        <w:tc>
          <w:tcPr>
            <w:tcW w:w="1224"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36DFD28F" w14:textId="77777777" w:rsidR="005E22B1" w:rsidRDefault="007C7DEC">
            <w:pPr>
              <w:spacing w:after="0"/>
              <w:jc w:val="center"/>
            </w:pPr>
            <w:r>
              <w:rPr>
                <w:b/>
                <w:color w:val="FFFFFF"/>
                <w:sz w:val="17"/>
              </w:rPr>
              <w:t>Owner</w:t>
            </w:r>
          </w:p>
        </w:tc>
      </w:tr>
      <w:tr w:rsidR="005E22B1" w14:paraId="70F3191A" w14:textId="77777777">
        <w:trPr>
          <w:cantSplit/>
          <w:trHeight w:val="720"/>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CC6DCE3" w14:textId="77777777" w:rsidR="005E22B1" w:rsidRDefault="005E22B1">
            <w:pPr>
              <w:spacing w:after="0"/>
            </w:pPr>
          </w:p>
        </w:tc>
        <w:tc>
          <w:tcPr>
            <w:tcW w:w="165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4414BB78" w14:textId="77777777" w:rsidR="005E22B1" w:rsidRDefault="005E22B1">
            <w:pPr>
              <w:spacing w:after="0"/>
            </w:pPr>
          </w:p>
        </w:tc>
        <w:tc>
          <w:tcPr>
            <w:tcW w:w="93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6A68BD9D" w14:textId="77777777" w:rsidR="005E22B1" w:rsidRDefault="005E22B1">
            <w:pPr>
              <w:spacing w:after="0"/>
            </w:pPr>
          </w:p>
        </w:tc>
        <w:tc>
          <w:tcPr>
            <w:tcW w:w="100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4F3F13C4" w14:textId="77777777" w:rsidR="005E22B1" w:rsidRDefault="005E22B1">
            <w:pPr>
              <w:spacing w:after="0"/>
            </w:pPr>
          </w:p>
        </w:tc>
        <w:tc>
          <w:tcPr>
            <w:tcW w:w="115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41E616FA" w14:textId="77777777" w:rsidR="005E22B1" w:rsidRDefault="005E22B1">
            <w:pPr>
              <w:spacing w:after="0"/>
            </w:pPr>
          </w:p>
        </w:tc>
        <w:tc>
          <w:tcPr>
            <w:tcW w:w="223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330C4751" w14:textId="77777777" w:rsidR="005E22B1" w:rsidRDefault="005E22B1">
            <w:pPr>
              <w:spacing w:after="0"/>
            </w:pPr>
          </w:p>
        </w:tc>
        <w:tc>
          <w:tcPr>
            <w:tcW w:w="208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7918C7BD" w14:textId="77777777" w:rsidR="005E22B1" w:rsidRDefault="005E22B1">
            <w:pPr>
              <w:spacing w:after="0"/>
            </w:pPr>
          </w:p>
        </w:tc>
        <w:tc>
          <w:tcPr>
            <w:tcW w:w="1224"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46B38B48" w14:textId="77777777" w:rsidR="005E22B1" w:rsidRDefault="005E22B1">
            <w:pPr>
              <w:spacing w:after="0"/>
            </w:pPr>
          </w:p>
        </w:tc>
      </w:tr>
      <w:tr w:rsidR="005E22B1" w14:paraId="519CBE47" w14:textId="77777777">
        <w:trPr>
          <w:cantSplit/>
          <w:trHeight w:val="720"/>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916F361" w14:textId="77777777" w:rsidR="005E22B1" w:rsidRDefault="005E22B1">
            <w:pPr>
              <w:spacing w:after="0"/>
            </w:pPr>
          </w:p>
        </w:tc>
        <w:tc>
          <w:tcPr>
            <w:tcW w:w="165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4083B0AC" w14:textId="77777777" w:rsidR="005E22B1" w:rsidRDefault="005E22B1">
            <w:pPr>
              <w:spacing w:after="0"/>
            </w:pPr>
          </w:p>
        </w:tc>
        <w:tc>
          <w:tcPr>
            <w:tcW w:w="93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171D878F" w14:textId="77777777" w:rsidR="005E22B1" w:rsidRDefault="005E22B1">
            <w:pPr>
              <w:spacing w:after="0"/>
            </w:pPr>
          </w:p>
        </w:tc>
        <w:tc>
          <w:tcPr>
            <w:tcW w:w="100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62E640F4" w14:textId="77777777" w:rsidR="005E22B1" w:rsidRDefault="005E22B1">
            <w:pPr>
              <w:spacing w:after="0"/>
            </w:pPr>
          </w:p>
        </w:tc>
        <w:tc>
          <w:tcPr>
            <w:tcW w:w="115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656BFD6" w14:textId="77777777" w:rsidR="005E22B1" w:rsidRDefault="005E22B1">
            <w:pPr>
              <w:spacing w:after="0"/>
            </w:pPr>
          </w:p>
        </w:tc>
        <w:tc>
          <w:tcPr>
            <w:tcW w:w="223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90A3D80" w14:textId="77777777" w:rsidR="005E22B1" w:rsidRDefault="005E22B1">
            <w:pPr>
              <w:spacing w:after="0"/>
            </w:pPr>
          </w:p>
        </w:tc>
        <w:tc>
          <w:tcPr>
            <w:tcW w:w="208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58E61949" w14:textId="77777777" w:rsidR="005E22B1" w:rsidRDefault="005E22B1">
            <w:pPr>
              <w:spacing w:after="0"/>
            </w:pPr>
          </w:p>
        </w:tc>
        <w:tc>
          <w:tcPr>
            <w:tcW w:w="1224"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0E64F1CB" w14:textId="77777777" w:rsidR="005E22B1" w:rsidRDefault="005E22B1">
            <w:pPr>
              <w:spacing w:after="0"/>
            </w:pPr>
          </w:p>
        </w:tc>
      </w:tr>
      <w:tr w:rsidR="005E22B1" w14:paraId="0B715629" w14:textId="77777777">
        <w:trPr>
          <w:cantSplit/>
          <w:trHeight w:val="720"/>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53C9937" w14:textId="77777777" w:rsidR="005E22B1" w:rsidRDefault="005E22B1">
            <w:pPr>
              <w:spacing w:after="0"/>
            </w:pPr>
          </w:p>
        </w:tc>
        <w:tc>
          <w:tcPr>
            <w:tcW w:w="165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0CE8A48" w14:textId="77777777" w:rsidR="005E22B1" w:rsidRDefault="005E22B1">
            <w:pPr>
              <w:spacing w:after="0"/>
            </w:pPr>
          </w:p>
        </w:tc>
        <w:tc>
          <w:tcPr>
            <w:tcW w:w="93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E9BA195" w14:textId="77777777" w:rsidR="005E22B1" w:rsidRDefault="005E22B1">
            <w:pPr>
              <w:spacing w:after="0"/>
            </w:pPr>
          </w:p>
        </w:tc>
        <w:tc>
          <w:tcPr>
            <w:tcW w:w="100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392982B" w14:textId="77777777" w:rsidR="005E22B1" w:rsidRDefault="005E22B1">
            <w:pPr>
              <w:spacing w:after="0"/>
            </w:pPr>
          </w:p>
        </w:tc>
        <w:tc>
          <w:tcPr>
            <w:tcW w:w="115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29E449BB" w14:textId="77777777" w:rsidR="005E22B1" w:rsidRDefault="005E22B1">
            <w:pPr>
              <w:spacing w:after="0"/>
            </w:pPr>
          </w:p>
        </w:tc>
        <w:tc>
          <w:tcPr>
            <w:tcW w:w="223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35ED4B30" w14:textId="77777777" w:rsidR="005E22B1" w:rsidRDefault="005E22B1">
            <w:pPr>
              <w:spacing w:after="0"/>
            </w:pPr>
          </w:p>
        </w:tc>
        <w:tc>
          <w:tcPr>
            <w:tcW w:w="208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6B6A2DC4" w14:textId="77777777" w:rsidR="005E22B1" w:rsidRDefault="005E22B1">
            <w:pPr>
              <w:spacing w:after="0"/>
            </w:pPr>
          </w:p>
        </w:tc>
        <w:tc>
          <w:tcPr>
            <w:tcW w:w="1224"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636A98B5" w14:textId="77777777" w:rsidR="005E22B1" w:rsidRDefault="005E22B1">
            <w:pPr>
              <w:spacing w:after="0"/>
            </w:pPr>
          </w:p>
        </w:tc>
      </w:tr>
      <w:tr w:rsidR="005E22B1" w14:paraId="005B93F9" w14:textId="77777777">
        <w:trPr>
          <w:cantSplit/>
          <w:trHeight w:val="720"/>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160326C8" w14:textId="77777777" w:rsidR="005E22B1" w:rsidRDefault="005E22B1">
            <w:pPr>
              <w:spacing w:after="0"/>
            </w:pPr>
          </w:p>
        </w:tc>
        <w:tc>
          <w:tcPr>
            <w:tcW w:w="165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11F38FDD" w14:textId="77777777" w:rsidR="005E22B1" w:rsidRDefault="005E22B1">
            <w:pPr>
              <w:spacing w:after="0"/>
            </w:pPr>
          </w:p>
        </w:tc>
        <w:tc>
          <w:tcPr>
            <w:tcW w:w="93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47E2D685" w14:textId="77777777" w:rsidR="005E22B1" w:rsidRDefault="005E22B1">
            <w:pPr>
              <w:spacing w:after="0"/>
            </w:pPr>
          </w:p>
        </w:tc>
        <w:tc>
          <w:tcPr>
            <w:tcW w:w="100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644C7FDC" w14:textId="77777777" w:rsidR="005E22B1" w:rsidRDefault="005E22B1">
            <w:pPr>
              <w:spacing w:after="0"/>
            </w:pPr>
          </w:p>
        </w:tc>
        <w:tc>
          <w:tcPr>
            <w:tcW w:w="115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65D20911" w14:textId="77777777" w:rsidR="005E22B1" w:rsidRDefault="005E22B1">
            <w:pPr>
              <w:spacing w:after="0"/>
            </w:pPr>
          </w:p>
        </w:tc>
        <w:tc>
          <w:tcPr>
            <w:tcW w:w="223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45B2AB77" w14:textId="77777777" w:rsidR="005E22B1" w:rsidRDefault="005E22B1">
            <w:pPr>
              <w:spacing w:after="0"/>
            </w:pPr>
          </w:p>
        </w:tc>
        <w:tc>
          <w:tcPr>
            <w:tcW w:w="208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7268C959" w14:textId="77777777" w:rsidR="005E22B1" w:rsidRDefault="005E22B1">
            <w:pPr>
              <w:spacing w:after="0"/>
            </w:pPr>
          </w:p>
        </w:tc>
        <w:tc>
          <w:tcPr>
            <w:tcW w:w="1224"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901425C" w14:textId="77777777" w:rsidR="005E22B1" w:rsidRDefault="005E22B1">
            <w:pPr>
              <w:spacing w:after="0"/>
            </w:pPr>
          </w:p>
        </w:tc>
      </w:tr>
      <w:tr w:rsidR="005E22B1" w14:paraId="5073F918" w14:textId="77777777">
        <w:trPr>
          <w:cantSplit/>
          <w:trHeight w:val="720"/>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5448750C" w14:textId="77777777" w:rsidR="005E22B1" w:rsidRDefault="005E22B1">
            <w:pPr>
              <w:spacing w:after="0"/>
            </w:pPr>
          </w:p>
        </w:tc>
        <w:tc>
          <w:tcPr>
            <w:tcW w:w="165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7ABF3309" w14:textId="77777777" w:rsidR="005E22B1" w:rsidRDefault="005E22B1">
            <w:pPr>
              <w:spacing w:after="0"/>
            </w:pPr>
          </w:p>
        </w:tc>
        <w:tc>
          <w:tcPr>
            <w:tcW w:w="93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1415DB28" w14:textId="77777777" w:rsidR="005E22B1" w:rsidRDefault="005E22B1">
            <w:pPr>
              <w:spacing w:after="0"/>
            </w:pPr>
          </w:p>
        </w:tc>
        <w:tc>
          <w:tcPr>
            <w:tcW w:w="100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25853CD0" w14:textId="77777777" w:rsidR="005E22B1" w:rsidRDefault="005E22B1">
            <w:pPr>
              <w:spacing w:after="0"/>
            </w:pPr>
          </w:p>
        </w:tc>
        <w:tc>
          <w:tcPr>
            <w:tcW w:w="115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37AC2A5" w14:textId="77777777" w:rsidR="005E22B1" w:rsidRDefault="005E22B1">
            <w:pPr>
              <w:spacing w:after="0"/>
            </w:pPr>
          </w:p>
        </w:tc>
        <w:tc>
          <w:tcPr>
            <w:tcW w:w="223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1789E792" w14:textId="77777777" w:rsidR="005E22B1" w:rsidRDefault="005E22B1">
            <w:pPr>
              <w:spacing w:after="0"/>
            </w:pPr>
          </w:p>
        </w:tc>
        <w:tc>
          <w:tcPr>
            <w:tcW w:w="2088"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20858549" w14:textId="77777777" w:rsidR="005E22B1" w:rsidRDefault="005E22B1">
            <w:pPr>
              <w:spacing w:after="0"/>
            </w:pPr>
          </w:p>
        </w:tc>
        <w:tc>
          <w:tcPr>
            <w:tcW w:w="1224"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3D5712AB" w14:textId="77777777" w:rsidR="005E22B1" w:rsidRDefault="005E22B1">
            <w:pPr>
              <w:spacing w:after="0"/>
            </w:pPr>
          </w:p>
        </w:tc>
      </w:tr>
      <w:tr w:rsidR="005E22B1" w14:paraId="42B89D22" w14:textId="77777777">
        <w:trPr>
          <w:cantSplit/>
          <w:trHeight w:val="720"/>
          <w:jc w:val="center"/>
        </w:trPr>
        <w:tc>
          <w:tcPr>
            <w:tcW w:w="1800"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0C27F8CB" w14:textId="77777777" w:rsidR="005E22B1" w:rsidRDefault="005E22B1">
            <w:pPr>
              <w:spacing w:after="0"/>
            </w:pPr>
          </w:p>
        </w:tc>
        <w:tc>
          <w:tcPr>
            <w:tcW w:w="165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74804CE0" w14:textId="77777777" w:rsidR="005E22B1" w:rsidRDefault="005E22B1">
            <w:pPr>
              <w:spacing w:after="0"/>
            </w:pPr>
          </w:p>
        </w:tc>
        <w:tc>
          <w:tcPr>
            <w:tcW w:w="93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79121200" w14:textId="77777777" w:rsidR="005E22B1" w:rsidRDefault="005E22B1">
            <w:pPr>
              <w:spacing w:after="0"/>
            </w:pPr>
          </w:p>
        </w:tc>
        <w:tc>
          <w:tcPr>
            <w:tcW w:w="100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4549881B" w14:textId="77777777" w:rsidR="005E22B1" w:rsidRDefault="005E22B1">
            <w:pPr>
              <w:spacing w:after="0"/>
            </w:pPr>
          </w:p>
        </w:tc>
        <w:tc>
          <w:tcPr>
            <w:tcW w:w="115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0F74242" w14:textId="77777777" w:rsidR="005E22B1" w:rsidRDefault="005E22B1">
            <w:pPr>
              <w:spacing w:after="0"/>
            </w:pPr>
          </w:p>
        </w:tc>
        <w:tc>
          <w:tcPr>
            <w:tcW w:w="223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18B5BEA3" w14:textId="77777777" w:rsidR="005E22B1" w:rsidRDefault="005E22B1">
            <w:pPr>
              <w:spacing w:after="0"/>
            </w:pPr>
          </w:p>
        </w:tc>
        <w:tc>
          <w:tcPr>
            <w:tcW w:w="2088"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0F5F32D5" w14:textId="77777777" w:rsidR="005E22B1" w:rsidRDefault="005E22B1">
            <w:pPr>
              <w:spacing w:after="0"/>
            </w:pPr>
          </w:p>
        </w:tc>
        <w:tc>
          <w:tcPr>
            <w:tcW w:w="1224"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522DD105" w14:textId="77777777" w:rsidR="005E22B1" w:rsidRDefault="005E22B1">
            <w:pPr>
              <w:spacing w:after="0"/>
            </w:pPr>
          </w:p>
        </w:tc>
      </w:tr>
    </w:tbl>
    <w:p w14:paraId="3F7105E8" w14:textId="77777777" w:rsidR="005E22B1" w:rsidRDefault="007C7DEC">
      <w:r>
        <w:rPr>
          <w:i/>
          <w:color w:val="6B7280"/>
          <w:sz w:val="16"/>
        </w:rPr>
        <w:t>Impact = how significantly the project affects the stakeholder. Influence = how strongly the stakeholder can affect project outcomes or decisions. Use the engagement strategy to describe the intended relationship, not the meeting schedule.</w:t>
      </w:r>
    </w:p>
    <w:p w14:paraId="6DFC65FA" w14:textId="77777777" w:rsidR="005E22B1" w:rsidRDefault="007C7DEC">
      <w:r>
        <w:br/>
      </w:r>
    </w:p>
    <w:p w14:paraId="06E119B7" w14:textId="77777777" w:rsidR="005E22B1" w:rsidRDefault="007C7DEC">
      <w:pPr>
        <w:pStyle w:val="Heading2"/>
      </w:pPr>
      <w:r>
        <w:t>4. Engagement Prioritization</w:t>
      </w:r>
    </w:p>
    <w:tbl>
      <w:tblPr>
        <w:tblW w:w="0" w:type="auto"/>
        <w:jc w:val="center"/>
        <w:tblLayout w:type="fixed"/>
        <w:tblLook w:val="04A0" w:firstRow="1" w:lastRow="0" w:firstColumn="1" w:lastColumn="0" w:noHBand="0" w:noVBand="1"/>
        <w:tblCaption w:val="Engagement prioritization matrix"/>
        <w:tblDescription w:val="Recommended engagement approach based on stakeholder influence and project impact."/>
      </w:tblPr>
      <w:tblGrid>
        <w:gridCol w:w="3456"/>
        <w:gridCol w:w="3456"/>
        <w:gridCol w:w="3456"/>
      </w:tblGrid>
      <w:tr w:rsidR="005E22B1" w14:paraId="76FFB61D" w14:textId="77777777">
        <w:trPr>
          <w:cantSplit/>
          <w:tblHeader/>
          <w:jc w:val="center"/>
        </w:trPr>
        <w:tc>
          <w:tcPr>
            <w:tcW w:w="3456"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04A4388F" w14:textId="77777777" w:rsidR="005E22B1" w:rsidRDefault="007C7DEC">
            <w:pPr>
              <w:spacing w:after="0"/>
              <w:jc w:val="center"/>
            </w:pPr>
            <w:r>
              <w:rPr>
                <w:b/>
                <w:color w:val="FFFFFF"/>
                <w:sz w:val="17"/>
              </w:rPr>
              <w:t>Influence / Impact</w:t>
            </w:r>
          </w:p>
        </w:tc>
        <w:tc>
          <w:tcPr>
            <w:tcW w:w="3456"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2B1A6678" w14:textId="77777777" w:rsidR="005E22B1" w:rsidRDefault="007C7DEC">
            <w:pPr>
              <w:spacing w:after="0"/>
              <w:jc w:val="center"/>
            </w:pPr>
            <w:r>
              <w:rPr>
                <w:b/>
                <w:color w:val="FFFFFF"/>
                <w:sz w:val="17"/>
              </w:rPr>
              <w:t>Higher Impact</w:t>
            </w:r>
          </w:p>
        </w:tc>
        <w:tc>
          <w:tcPr>
            <w:tcW w:w="3456"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2ED9DCFE" w14:textId="77777777" w:rsidR="005E22B1" w:rsidRDefault="007C7DEC">
            <w:pPr>
              <w:spacing w:after="0"/>
              <w:jc w:val="center"/>
            </w:pPr>
            <w:r>
              <w:rPr>
                <w:b/>
                <w:color w:val="FFFFFF"/>
                <w:sz w:val="17"/>
              </w:rPr>
              <w:t>Lower Impact</w:t>
            </w:r>
          </w:p>
        </w:tc>
      </w:tr>
      <w:tr w:rsidR="005E22B1" w14:paraId="2076F6B5" w14:textId="77777777">
        <w:trPr>
          <w:cantSplit/>
          <w:trHeight w:val="1037"/>
          <w:jc w:val="center"/>
        </w:trPr>
        <w:tc>
          <w:tcPr>
            <w:tcW w:w="345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4AFA7F6E" w14:textId="77777777" w:rsidR="005E22B1" w:rsidRDefault="007C7DEC">
            <w:pPr>
              <w:spacing w:after="0"/>
            </w:pPr>
            <w:r>
              <w:rPr>
                <w:b/>
                <w:color w:val="13294B"/>
                <w:sz w:val="17"/>
              </w:rPr>
              <w:t>Higher Influence</w:t>
            </w:r>
          </w:p>
        </w:tc>
        <w:tc>
          <w:tcPr>
            <w:tcW w:w="345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06F77369" w14:textId="77777777" w:rsidR="005E22B1" w:rsidRDefault="007C7DEC">
            <w:pPr>
              <w:spacing w:after="0"/>
            </w:pPr>
            <w:r>
              <w:rPr>
                <w:color w:val="111827"/>
                <w:sz w:val="16"/>
              </w:rPr>
              <w:t>Manage Closely</w:t>
            </w:r>
            <w:r>
              <w:rPr>
                <w:color w:val="111827"/>
                <w:sz w:val="16"/>
              </w:rPr>
              <w:br/>
              <w:t>Engage directly on key decisions and concerns.</w:t>
            </w:r>
          </w:p>
        </w:tc>
        <w:tc>
          <w:tcPr>
            <w:tcW w:w="345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5E132B74" w14:textId="77777777" w:rsidR="005E22B1" w:rsidRDefault="007C7DEC">
            <w:pPr>
              <w:spacing w:after="0"/>
            </w:pPr>
            <w:r>
              <w:rPr>
                <w:color w:val="111827"/>
                <w:sz w:val="16"/>
              </w:rPr>
              <w:t>Keep Satisfied</w:t>
            </w:r>
            <w:r>
              <w:rPr>
                <w:color w:val="111827"/>
                <w:sz w:val="16"/>
              </w:rPr>
              <w:br/>
              <w:t>Maintain confidence and address material concerns.</w:t>
            </w:r>
          </w:p>
        </w:tc>
      </w:tr>
      <w:tr w:rsidR="005E22B1" w14:paraId="6CCF5924" w14:textId="77777777">
        <w:trPr>
          <w:cantSplit/>
          <w:trHeight w:val="1037"/>
          <w:jc w:val="center"/>
        </w:trPr>
        <w:tc>
          <w:tcPr>
            <w:tcW w:w="345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0EE33102" w14:textId="77777777" w:rsidR="005E22B1" w:rsidRDefault="007C7DEC">
            <w:pPr>
              <w:spacing w:after="0"/>
            </w:pPr>
            <w:r>
              <w:rPr>
                <w:b/>
                <w:color w:val="13294B"/>
                <w:sz w:val="17"/>
              </w:rPr>
              <w:t>Lower Influence</w:t>
            </w:r>
          </w:p>
        </w:tc>
        <w:tc>
          <w:tcPr>
            <w:tcW w:w="345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3CDBD67E" w14:textId="77777777" w:rsidR="005E22B1" w:rsidRDefault="007C7DEC">
            <w:pPr>
              <w:spacing w:after="0"/>
            </w:pPr>
            <w:r>
              <w:rPr>
                <w:color w:val="111827"/>
                <w:sz w:val="16"/>
              </w:rPr>
              <w:t>Keep Informed</w:t>
            </w:r>
            <w:r>
              <w:rPr>
                <w:color w:val="111827"/>
                <w:sz w:val="16"/>
              </w:rPr>
              <w:br/>
              <w:t>Provide timely information and invite appropriate input.</w:t>
            </w:r>
          </w:p>
        </w:tc>
        <w:tc>
          <w:tcPr>
            <w:tcW w:w="345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58C08586" w14:textId="77777777" w:rsidR="005E22B1" w:rsidRDefault="007C7DEC">
            <w:pPr>
              <w:spacing w:after="0"/>
            </w:pPr>
            <w:r>
              <w:rPr>
                <w:color w:val="111827"/>
                <w:sz w:val="16"/>
              </w:rPr>
              <w:t>Monitor</w:t>
            </w:r>
            <w:r>
              <w:rPr>
                <w:color w:val="111827"/>
                <w:sz w:val="16"/>
              </w:rPr>
              <w:br/>
              <w:t>Maintain awareness and engage as needed.</w:t>
            </w:r>
          </w:p>
        </w:tc>
      </w:tr>
    </w:tbl>
    <w:p w14:paraId="699BB6C2" w14:textId="77777777" w:rsidR="005E22B1" w:rsidRDefault="007C7DEC">
      <w:pPr>
        <w:pStyle w:val="Heading2"/>
      </w:pPr>
      <w:r>
        <w:t>5. Stakeholder Review &amp; Actions</w:t>
      </w:r>
    </w:p>
    <w:tbl>
      <w:tblPr>
        <w:tblW w:w="0" w:type="auto"/>
        <w:jc w:val="center"/>
        <w:tblLayout w:type="fixed"/>
        <w:tblLook w:val="04A0" w:firstRow="1" w:lastRow="0" w:firstColumn="1" w:lastColumn="0" w:noHBand="0" w:noVBand="1"/>
        <w:tblCaption w:val="Stakeholder review and actions"/>
        <w:tblDescription w:val="Review questions and response or action fields for stakeholder follow-up."/>
      </w:tblPr>
      <w:tblGrid>
        <w:gridCol w:w="3672"/>
        <w:gridCol w:w="6696"/>
      </w:tblGrid>
      <w:tr w:rsidR="005E22B1" w14:paraId="5E15657A" w14:textId="77777777">
        <w:trPr>
          <w:cantSplit/>
          <w:tblHeader/>
          <w:jc w:val="center"/>
        </w:trPr>
        <w:tc>
          <w:tcPr>
            <w:tcW w:w="3672"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15BF13E9" w14:textId="77777777" w:rsidR="005E22B1" w:rsidRDefault="007C7DEC">
            <w:pPr>
              <w:spacing w:after="0"/>
              <w:jc w:val="center"/>
            </w:pPr>
            <w:r>
              <w:rPr>
                <w:b/>
                <w:color w:val="FFFFFF"/>
                <w:sz w:val="17"/>
              </w:rPr>
              <w:t>Review Question</w:t>
            </w:r>
          </w:p>
        </w:tc>
        <w:tc>
          <w:tcPr>
            <w:tcW w:w="6696" w:type="dxa"/>
            <w:tcBorders>
              <w:top w:val="single" w:sz="6" w:space="0" w:color="A7B1C2"/>
              <w:left w:val="single" w:sz="6" w:space="0" w:color="A7B1C2"/>
              <w:bottom w:val="single" w:sz="6" w:space="0" w:color="A7B1C2"/>
              <w:right w:val="single" w:sz="6" w:space="0" w:color="A7B1C2"/>
            </w:tcBorders>
            <w:shd w:val="clear" w:color="auto" w:fill="13294B"/>
            <w:tcMar>
              <w:top w:w="70" w:type="dxa"/>
              <w:left w:w="90" w:type="dxa"/>
              <w:bottom w:w="70" w:type="dxa"/>
              <w:right w:w="90" w:type="dxa"/>
            </w:tcMar>
            <w:vAlign w:val="center"/>
          </w:tcPr>
          <w:p w14:paraId="5E6B868B" w14:textId="77777777" w:rsidR="005E22B1" w:rsidRDefault="007C7DEC">
            <w:pPr>
              <w:spacing w:after="0"/>
              <w:jc w:val="center"/>
            </w:pPr>
            <w:r>
              <w:rPr>
                <w:b/>
                <w:color w:val="FFFFFF"/>
                <w:sz w:val="17"/>
              </w:rPr>
              <w:t>Response / Action</w:t>
            </w:r>
          </w:p>
        </w:tc>
      </w:tr>
      <w:tr w:rsidR="005E22B1" w14:paraId="11FB7218" w14:textId="77777777">
        <w:trPr>
          <w:cantSplit/>
          <w:trHeight w:val="691"/>
          <w:jc w:val="center"/>
        </w:trPr>
        <w:tc>
          <w:tcPr>
            <w:tcW w:w="367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75E2D122" w14:textId="77777777" w:rsidR="005E22B1" w:rsidRDefault="007C7DEC">
            <w:pPr>
              <w:spacing w:after="0"/>
            </w:pPr>
            <w:r>
              <w:rPr>
                <w:b/>
                <w:color w:val="13294B"/>
                <w:sz w:val="17"/>
              </w:rPr>
              <w:t>Which stakeholders require immediate attention?</w:t>
            </w:r>
          </w:p>
        </w:tc>
        <w:tc>
          <w:tcPr>
            <w:tcW w:w="669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197E0110" w14:textId="77777777" w:rsidR="005E22B1" w:rsidRDefault="007C7DEC">
            <w:pPr>
              <w:spacing w:after="0"/>
            </w:pPr>
            <w:r>
              <w:rPr>
                <w:color w:val="111827"/>
                <w:sz w:val="17"/>
              </w:rPr>
              <w:t>[Enter brief response]</w:t>
            </w:r>
          </w:p>
        </w:tc>
      </w:tr>
      <w:tr w:rsidR="005E22B1" w14:paraId="62CCCFC3" w14:textId="77777777">
        <w:trPr>
          <w:cantSplit/>
          <w:trHeight w:val="691"/>
          <w:jc w:val="center"/>
        </w:trPr>
        <w:tc>
          <w:tcPr>
            <w:tcW w:w="367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7654CDCB" w14:textId="77777777" w:rsidR="005E22B1" w:rsidRDefault="007C7DEC">
            <w:pPr>
              <w:spacing w:after="0"/>
            </w:pPr>
            <w:r>
              <w:rPr>
                <w:b/>
                <w:color w:val="13294B"/>
                <w:sz w:val="17"/>
              </w:rPr>
              <w:t>Where is support uncertain or changing?</w:t>
            </w:r>
          </w:p>
        </w:tc>
        <w:tc>
          <w:tcPr>
            <w:tcW w:w="669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2E67E51A" w14:textId="77777777" w:rsidR="005E22B1" w:rsidRDefault="007C7DEC">
            <w:pPr>
              <w:spacing w:after="0"/>
            </w:pPr>
            <w:r>
              <w:rPr>
                <w:color w:val="111827"/>
                <w:sz w:val="17"/>
              </w:rPr>
              <w:t>[Enter brief response]</w:t>
            </w:r>
          </w:p>
        </w:tc>
      </w:tr>
      <w:tr w:rsidR="005E22B1" w14:paraId="40B1FD07" w14:textId="77777777">
        <w:trPr>
          <w:cantSplit/>
          <w:trHeight w:val="691"/>
          <w:jc w:val="center"/>
        </w:trPr>
        <w:tc>
          <w:tcPr>
            <w:tcW w:w="3672"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664B6A51" w14:textId="77777777" w:rsidR="005E22B1" w:rsidRDefault="007C7DEC">
            <w:pPr>
              <w:spacing w:after="0"/>
            </w:pPr>
            <w:r>
              <w:rPr>
                <w:b/>
                <w:color w:val="13294B"/>
                <w:sz w:val="17"/>
              </w:rPr>
              <w:t>What concerns or expectations need to be addressed?</w:t>
            </w:r>
          </w:p>
        </w:tc>
        <w:tc>
          <w:tcPr>
            <w:tcW w:w="6696" w:type="dxa"/>
            <w:tcBorders>
              <w:top w:val="single" w:sz="6" w:space="0" w:color="A7B1C2"/>
              <w:left w:val="single" w:sz="6" w:space="0" w:color="A7B1C2"/>
              <w:bottom w:val="single" w:sz="6" w:space="0" w:color="A7B1C2"/>
              <w:right w:val="single" w:sz="6" w:space="0" w:color="A7B1C2"/>
            </w:tcBorders>
            <w:shd w:val="clear" w:color="auto" w:fill="FFFFFF"/>
            <w:tcMar>
              <w:top w:w="70" w:type="dxa"/>
              <w:left w:w="90" w:type="dxa"/>
              <w:bottom w:w="70" w:type="dxa"/>
              <w:right w:w="90" w:type="dxa"/>
            </w:tcMar>
            <w:vAlign w:val="center"/>
          </w:tcPr>
          <w:p w14:paraId="763A96A4" w14:textId="77777777" w:rsidR="005E22B1" w:rsidRDefault="007C7DEC">
            <w:pPr>
              <w:spacing w:after="0"/>
            </w:pPr>
            <w:r>
              <w:rPr>
                <w:color w:val="111827"/>
                <w:sz w:val="17"/>
              </w:rPr>
              <w:t>[Enter brief response]</w:t>
            </w:r>
          </w:p>
        </w:tc>
      </w:tr>
      <w:tr w:rsidR="005E22B1" w14:paraId="0A5DE020" w14:textId="77777777">
        <w:trPr>
          <w:cantSplit/>
          <w:trHeight w:val="691"/>
          <w:jc w:val="center"/>
        </w:trPr>
        <w:tc>
          <w:tcPr>
            <w:tcW w:w="3672"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0744BB4E" w14:textId="77777777" w:rsidR="005E22B1" w:rsidRDefault="007C7DEC">
            <w:pPr>
              <w:spacing w:after="0"/>
            </w:pPr>
            <w:r>
              <w:rPr>
                <w:b/>
                <w:color w:val="13294B"/>
                <w:sz w:val="17"/>
              </w:rPr>
              <w:t>What engagement action should happen next?</w:t>
            </w:r>
          </w:p>
        </w:tc>
        <w:tc>
          <w:tcPr>
            <w:tcW w:w="6696" w:type="dxa"/>
            <w:tcBorders>
              <w:top w:val="single" w:sz="6" w:space="0" w:color="A7B1C2"/>
              <w:left w:val="single" w:sz="6" w:space="0" w:color="A7B1C2"/>
              <w:bottom w:val="single" w:sz="6" w:space="0" w:color="A7B1C2"/>
              <w:right w:val="single" w:sz="6" w:space="0" w:color="A7B1C2"/>
            </w:tcBorders>
            <w:shd w:val="clear" w:color="auto" w:fill="E8EEF7"/>
            <w:tcMar>
              <w:top w:w="70" w:type="dxa"/>
              <w:left w:w="90" w:type="dxa"/>
              <w:bottom w:w="70" w:type="dxa"/>
              <w:right w:w="90" w:type="dxa"/>
            </w:tcMar>
            <w:vAlign w:val="center"/>
          </w:tcPr>
          <w:p w14:paraId="72D256EE" w14:textId="77777777" w:rsidR="005E22B1" w:rsidRDefault="007C7DEC">
            <w:pPr>
              <w:spacing w:after="0"/>
            </w:pPr>
            <w:r>
              <w:rPr>
                <w:color w:val="111827"/>
                <w:sz w:val="17"/>
              </w:rPr>
              <w:t>[Enter brief response]</w:t>
            </w:r>
          </w:p>
        </w:tc>
      </w:tr>
    </w:tbl>
    <w:p w14:paraId="4E6BE23F" w14:textId="77777777" w:rsidR="007C7DEC" w:rsidRDefault="007C7DEC"/>
    <w:sectPr w:rsidR="007C7DEC" w:rsidSect="00034616">
      <w:headerReference w:type="default" r:id="rId11"/>
      <w:footerReference w:type="default" r:id="rId12"/>
      <w:headerReference w:type="first" r:id="rId13"/>
      <w:pgSz w:w="12240" w:h="15840"/>
      <w:pgMar w:top="1699" w:right="864" w:bottom="792" w:left="864" w:header="2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9B336" w14:textId="77777777" w:rsidR="007C7DEC" w:rsidRDefault="007C7DEC">
      <w:pPr>
        <w:spacing w:after="0" w:line="240" w:lineRule="auto"/>
      </w:pPr>
      <w:r>
        <w:separator/>
      </w:r>
    </w:p>
  </w:endnote>
  <w:endnote w:type="continuationSeparator" w:id="0">
    <w:p w14:paraId="5DC19874" w14:textId="77777777" w:rsidR="007C7DEC" w:rsidRDefault="007C7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78CF" w14:textId="77777777" w:rsidR="005E22B1" w:rsidRDefault="007C7DEC">
    <w:pPr>
      <w:pStyle w:val="Footer"/>
      <w:jc w:val="center"/>
    </w:pPr>
    <w:r>
      <w:rPr>
        <w:color w:val="6B7280"/>
        <w:sz w:val="16"/>
      </w:rPr>
      <w:t>IT EPMO | Stakeholder Analysis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677F9" w14:textId="77777777" w:rsidR="007C7DEC" w:rsidRDefault="007C7DEC">
      <w:pPr>
        <w:spacing w:after="0" w:line="240" w:lineRule="auto"/>
      </w:pPr>
      <w:r>
        <w:separator/>
      </w:r>
    </w:p>
  </w:footnote>
  <w:footnote w:type="continuationSeparator" w:id="0">
    <w:p w14:paraId="3F2D7C87" w14:textId="77777777" w:rsidR="007C7DEC" w:rsidRDefault="007C7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14C2" w14:textId="77777777" w:rsidR="005E22B1" w:rsidRDefault="005E22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6336"/>
      <w:gridCol w:w="3456"/>
    </w:tblGrid>
    <w:tr w:rsidR="005E22B1" w14:paraId="2ADE001B" w14:textId="77777777">
      <w:trPr>
        <w:jc w:val="center"/>
      </w:trPr>
      <w:tc>
        <w:tcPr>
          <w:tcW w:w="6336" w:type="dxa"/>
          <w:tcBorders>
            <w:bottom w:val="single" w:sz="8" w:space="0" w:color="13294B"/>
          </w:tcBorders>
          <w:tcMar>
            <w:top w:w="0" w:type="dxa"/>
            <w:left w:w="0" w:type="dxa"/>
            <w:bottom w:w="35" w:type="dxa"/>
            <w:right w:w="0" w:type="dxa"/>
          </w:tcMar>
          <w:vAlign w:val="center"/>
        </w:tcPr>
        <w:p w14:paraId="11933873" w14:textId="77777777" w:rsidR="005E22B1" w:rsidRDefault="007C7DEC">
          <w:r>
            <w:rPr>
              <w:noProof/>
            </w:rPr>
            <w:drawing>
              <wp:inline distT="0" distB="0" distL="0" distR="0" wp14:anchorId="37CCC629" wp14:editId="45DAE58A">
                <wp:extent cx="2331720" cy="820905"/>
                <wp:effectExtent l="0" t="0" r="0" b="0"/>
                <wp:docPr id="1" name="Office of the CIO wordmark" descr="University of Illinois Urbana-Champaign Office of the CIO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io_wordmark.jpg"/>
                        <pic:cNvPicPr/>
                      </pic:nvPicPr>
                      <pic:blipFill>
                        <a:blip r:embed="rId1"/>
                        <a:stretch>
                          <a:fillRect/>
                        </a:stretch>
                      </pic:blipFill>
                      <pic:spPr>
                        <a:xfrm>
                          <a:off x="0" y="0"/>
                          <a:ext cx="2331720" cy="820905"/>
                        </a:xfrm>
                        <a:prstGeom prst="rect">
                          <a:avLst/>
                        </a:prstGeom>
                      </pic:spPr>
                    </pic:pic>
                  </a:graphicData>
                </a:graphic>
              </wp:inline>
            </w:drawing>
          </w:r>
        </w:p>
      </w:tc>
      <w:tc>
        <w:tcPr>
          <w:tcW w:w="3456" w:type="dxa"/>
          <w:tcBorders>
            <w:bottom w:val="single" w:sz="8" w:space="0" w:color="13294B"/>
          </w:tcBorders>
          <w:tcMar>
            <w:top w:w="0" w:type="dxa"/>
            <w:left w:w="0" w:type="dxa"/>
            <w:bottom w:w="35" w:type="dxa"/>
            <w:right w:w="0" w:type="dxa"/>
          </w:tcMar>
          <w:vAlign w:val="center"/>
        </w:tcPr>
        <w:p w14:paraId="57E943E1" w14:textId="77777777" w:rsidR="005E22B1" w:rsidRDefault="007C7DEC">
          <w:pPr>
            <w:jc w:val="right"/>
          </w:pPr>
          <w:r>
            <w:rPr>
              <w:b/>
              <w:color w:val="13294B"/>
              <w:sz w:val="18"/>
            </w:rPr>
            <w:t>Stakeholder Analysis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2074424">
    <w:abstractNumId w:val="8"/>
  </w:num>
  <w:num w:numId="2" w16cid:durableId="79453672">
    <w:abstractNumId w:val="6"/>
  </w:num>
  <w:num w:numId="3" w16cid:durableId="1899321024">
    <w:abstractNumId w:val="5"/>
  </w:num>
  <w:num w:numId="4" w16cid:durableId="1510560705">
    <w:abstractNumId w:val="4"/>
  </w:num>
  <w:num w:numId="5" w16cid:durableId="1571307837">
    <w:abstractNumId w:val="7"/>
  </w:num>
  <w:num w:numId="6" w16cid:durableId="1780754151">
    <w:abstractNumId w:val="3"/>
  </w:num>
  <w:num w:numId="7" w16cid:durableId="1664240656">
    <w:abstractNumId w:val="2"/>
  </w:num>
  <w:num w:numId="8" w16cid:durableId="105463333">
    <w:abstractNumId w:val="1"/>
  </w:num>
  <w:num w:numId="9" w16cid:durableId="629551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173C7"/>
    <w:rsid w:val="00424B04"/>
    <w:rsid w:val="005E22B1"/>
    <w:rsid w:val="007C7DE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5B82FB"/>
  <w14:defaultImageDpi w14:val="300"/>
  <w15:docId w15:val="{EF0F6185-B23B-4713-8119-4B9BAAF4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3294B"/>
      <w:sz w:val="5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3294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lang w:val="en-US"/>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lang w:val="en-US"/>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U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294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US"/>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lang w:val="en-US"/>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lang w:val="en-US"/>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lang w:val="en-US"/>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lang w:val="en-US"/>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lang w:val="en-US"/>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US"/>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US"/>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lang w:val="en-US"/>
    </w:rPr>
  </w:style>
  <w:style w:type="character" w:styleId="Emphasis">
    <w:name w:val="Emphasis"/>
    <w:basedOn w:val="DefaultParagraphFont"/>
    <w:uiPriority w:val="20"/>
    <w:qFormat/>
    <w:rsid w:val="00FC693F"/>
    <w:rPr>
      <w:i/>
      <w:iCs/>
      <w:lang w:val="en-U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lang w:val="en-US"/>
    </w:rPr>
  </w:style>
  <w:style w:type="character" w:styleId="SubtleEmphasis">
    <w:name w:val="Subtle Emphasis"/>
    <w:basedOn w:val="DefaultParagraphFont"/>
    <w:uiPriority w:val="19"/>
    <w:qFormat/>
    <w:rsid w:val="00FC693F"/>
    <w:rPr>
      <w:i/>
      <w:iCs/>
      <w:color w:val="808080" w:themeColor="text1" w:themeTint="7F"/>
      <w:lang w:val="en-US"/>
    </w:rPr>
  </w:style>
  <w:style w:type="character" w:styleId="IntenseEmphasis">
    <w:name w:val="Intense Emphasis"/>
    <w:basedOn w:val="DefaultParagraphFont"/>
    <w:uiPriority w:val="21"/>
    <w:qFormat/>
    <w:rsid w:val="00FC693F"/>
    <w:rPr>
      <w:b/>
      <w:bCs/>
      <w:i/>
      <w:iCs/>
      <w:color w:val="4F81BD" w:themeColor="accent1"/>
      <w:lang w:val="en-US"/>
    </w:rPr>
  </w:style>
  <w:style w:type="character" w:styleId="SubtleReference">
    <w:name w:val="Subtle Reference"/>
    <w:basedOn w:val="DefaultParagraphFont"/>
    <w:uiPriority w:val="31"/>
    <w:qFormat/>
    <w:rsid w:val="00FC693F"/>
    <w:rPr>
      <w:smallCaps/>
      <w:color w:val="C0504D" w:themeColor="accent2"/>
      <w:u w:val="single"/>
      <w:lang w:val="en-US"/>
    </w:rPr>
  </w:style>
  <w:style w:type="character" w:styleId="IntenseReference">
    <w:name w:val="Intense Reference"/>
    <w:basedOn w:val="DefaultParagraphFont"/>
    <w:uiPriority w:val="32"/>
    <w:qFormat/>
    <w:rsid w:val="00FC693F"/>
    <w:rPr>
      <w:b/>
      <w:bCs/>
      <w:smallCaps/>
      <w:color w:val="C0504D" w:themeColor="accent2"/>
      <w:spacing w:val="5"/>
      <w:u w:val="single"/>
      <w:lang w:val="en-US"/>
    </w:rPr>
  </w:style>
  <w:style w:type="character" w:styleId="BookTitle">
    <w:name w:val="Book Title"/>
    <w:basedOn w:val="DefaultParagraphFont"/>
    <w:uiPriority w:val="33"/>
    <w:qFormat/>
    <w:rsid w:val="00FC693F"/>
    <w:rPr>
      <w:b/>
      <w:bCs/>
      <w:smallCaps/>
      <w:spacing w:val="5"/>
      <w:lang w:val="en-U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DF55D311F06944A156E41E4569F771" ma:contentTypeVersion="11" ma:contentTypeDescription="Create a new document." ma:contentTypeScope="" ma:versionID="042c99b7506074c0e11d4261c9900fa5">
  <xsd:schema xmlns:xsd="http://www.w3.org/2001/XMLSchema" xmlns:xs="http://www.w3.org/2001/XMLSchema" xmlns:p="http://schemas.microsoft.com/office/2006/metadata/properties" xmlns:ns2="4459126b-124a-42f5-a6d1-9597b81ad406" xmlns:ns3="9a1bbcf6-a1e5-40c3-8086-21cae156f165" targetNamespace="http://schemas.microsoft.com/office/2006/metadata/properties" ma:root="true" ma:fieldsID="fd19d3e6227856d9fee4824db450e809" ns2:_="" ns3:_="">
    <xsd:import namespace="4459126b-124a-42f5-a6d1-9597b81ad406"/>
    <xsd:import namespace="9a1bbcf6-a1e5-40c3-8086-21cae156f1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9126b-124a-42f5-a6d1-9597b81ad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76e6ad8-52fe-412f-a0b9-03ea580b62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1bbcf6-a1e5-40c3-8086-21cae156f1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c7ced7-58a7-4d2c-ada0-69638ae07858}" ma:internalName="TaxCatchAll" ma:showField="CatchAllData" ma:web="9a1bbcf6-a1e5-40c3-8086-21cae156f1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59126b-124a-42f5-a6d1-9597b81ad406">
      <Terms xmlns="http://schemas.microsoft.com/office/infopath/2007/PartnerControls"/>
    </lcf76f155ced4ddcb4097134ff3c332f>
    <TaxCatchAll xmlns="9a1bbcf6-a1e5-40c3-8086-21cae156f16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C52ED-F74A-4CB5-BA35-A8C043713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9126b-124a-42f5-a6d1-9597b81ad406"/>
    <ds:schemaRef ds:uri="9a1bbcf6-a1e5-40c3-8086-21cae156f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67B9CE-5173-4260-9BA3-58FE0683295D}">
  <ds:schemaRefs>
    <ds:schemaRef ds:uri="http://schemas.microsoft.com/office/2006/metadata/properties"/>
    <ds:schemaRef ds:uri="http://schemas.microsoft.com/office/infopath/2007/PartnerControls"/>
    <ds:schemaRef ds:uri="4459126b-124a-42f5-a6d1-9597b81ad406"/>
    <ds:schemaRef ds:uri="9a1bbcf6-a1e5-40c3-8086-21cae156f165"/>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7813445-F93C-4ECB-B7D0-1A498C4177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Analysis</dc:title>
  <dc:subject>Accessible Office of the CIO stakeholder analysis worksheet</dc:subject>
  <dc:creator>python-docx</dc:creator>
  <cp:keywords>accessibility, stakeholder analysis, Office of the CIO, project management</cp:keywords>
  <dc:description>generated by python-docx</dc:description>
  <cp:lastModifiedBy>Nelson, Todd</cp:lastModifiedBy>
  <cp:revision>2</cp:revision>
  <dcterms:created xsi:type="dcterms:W3CDTF">2026-10-19T22:40:00Z</dcterms:created>
  <dcterms:modified xsi:type="dcterms:W3CDTF">2026-10-19T22:40:00Z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0x010100FADF55D311F06944A156E41E4569F771</vt:lpwstr>
  </property>
  <property fmtid="{D5CDD505-2E9C-101B-9397-08002B2CF9AE}" pid="3" name="docLang">
    <vt:lpwstr>en</vt:lpwstr>
  </property>
  <property fmtid="{D5CDD505-2E9C-101B-9397-08002B2CF9AE}" pid="4" name="MediaServiceImageTags">
    <vt:lpwstr/>
  </property>
</Properties>
</file>